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D5D1" w14:textId="1FCC7E20" w:rsidR="00D01365" w:rsidRPr="00E5608C" w:rsidRDefault="00C94BAA">
      <w:pPr>
        <w:jc w:val="center"/>
        <w:rPr>
          <w:b/>
          <w:bCs/>
        </w:rPr>
      </w:pPr>
      <w:r w:rsidRPr="00E5608C">
        <w:rPr>
          <w:b/>
          <w:bCs/>
        </w:rPr>
        <w:t>Phụ lục III</w:t>
      </w:r>
    </w:p>
    <w:p w14:paraId="72EB9A66" w14:textId="77777777" w:rsidR="00D01365" w:rsidRPr="00E5608C" w:rsidRDefault="00C94BAA">
      <w:pPr>
        <w:jc w:val="center"/>
        <w:rPr>
          <w:b/>
          <w:bCs/>
        </w:rPr>
      </w:pPr>
      <w:r w:rsidRPr="00E5608C">
        <w:rPr>
          <w:b/>
          <w:bCs/>
        </w:rPr>
        <w:t>BỘ TIÊU CHÍ THÔN NÔNG THÔN MỚI TỈNH THÁI NGUYÊN GIAI ĐOẠN 2026-2030</w:t>
      </w:r>
    </w:p>
    <w:p w14:paraId="020113FD" w14:textId="77777777" w:rsidR="00D01365" w:rsidRPr="00E5608C" w:rsidRDefault="00D01365">
      <w:pPr>
        <w:jc w:val="center"/>
        <w:rPr>
          <w:sz w:val="2"/>
          <w:szCs w:val="2"/>
        </w:rPr>
      </w:pPr>
    </w:p>
    <w:p w14:paraId="3C00A4A2" w14:textId="77777777" w:rsidR="00D01365" w:rsidRPr="00E5608C" w:rsidRDefault="00C94BAA">
      <w:pPr>
        <w:jc w:val="center"/>
        <w:rPr>
          <w:i/>
          <w:iCs/>
        </w:rPr>
      </w:pPr>
      <w:r w:rsidRPr="00E5608C">
        <w:rPr>
          <w:i/>
          <w:iCs/>
        </w:rPr>
        <w:t>(Ban hành kèm theo Quyết định số      /2026/QĐ-UBND ngày       /     /2026 của UBND tỉnh Thái Nguyên)</w:t>
      </w:r>
    </w:p>
    <w:p w14:paraId="30CC2760" w14:textId="77777777" w:rsidR="00D01365" w:rsidRPr="00E5608C" w:rsidRDefault="00D01365">
      <w:pPr>
        <w:rPr>
          <w:sz w:val="13"/>
          <w:szCs w:val="10"/>
        </w:rPr>
      </w:pPr>
    </w:p>
    <w:tbl>
      <w:tblPr>
        <w:tblW w:w="15231" w:type="dxa"/>
        <w:tblInd w:w="93" w:type="dxa"/>
        <w:tblLayout w:type="fixed"/>
        <w:tblLook w:val="04A0" w:firstRow="1" w:lastRow="0" w:firstColumn="1" w:lastColumn="0" w:noHBand="0" w:noVBand="1"/>
      </w:tblPr>
      <w:tblGrid>
        <w:gridCol w:w="611"/>
        <w:gridCol w:w="575"/>
        <w:gridCol w:w="701"/>
        <w:gridCol w:w="88"/>
        <w:gridCol w:w="8417"/>
        <w:gridCol w:w="878"/>
        <w:gridCol w:w="853"/>
        <w:gridCol w:w="856"/>
        <w:gridCol w:w="709"/>
        <w:gridCol w:w="1417"/>
        <w:gridCol w:w="126"/>
      </w:tblGrid>
      <w:tr w:rsidR="00785A4C" w:rsidRPr="00E5608C" w14:paraId="5BD0C71A" w14:textId="77777777" w:rsidTr="00B3765D">
        <w:trPr>
          <w:gridAfter w:val="1"/>
          <w:wAfter w:w="126" w:type="dxa"/>
          <w:trHeight w:val="620"/>
          <w:tblHeader/>
        </w:trPr>
        <w:tc>
          <w:tcPr>
            <w:tcW w:w="611"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0E1BBA49" w14:textId="47936F37" w:rsidR="00785A4C" w:rsidRPr="00E5608C" w:rsidRDefault="00785A4C" w:rsidP="00B3765D">
            <w:pPr>
              <w:ind w:left="-68" w:right="-151"/>
              <w:jc w:val="center"/>
              <w:textAlignment w:val="center"/>
              <w:rPr>
                <w:rFonts w:cs="Times New Roman"/>
                <w:b/>
                <w:bCs/>
                <w:sz w:val="24"/>
                <w:szCs w:val="24"/>
              </w:rPr>
            </w:pPr>
            <w:r w:rsidRPr="00E5608C">
              <w:rPr>
                <w:rFonts w:eastAsia="SimSun" w:cs="Times New Roman"/>
                <w:b/>
                <w:bCs/>
                <w:sz w:val="24"/>
                <w:szCs w:val="24"/>
                <w:lang w:eastAsia="zh-CN" w:bidi="ar"/>
              </w:rPr>
              <w:t>TT</w:t>
            </w:r>
          </w:p>
        </w:tc>
        <w:tc>
          <w:tcPr>
            <w:tcW w:w="1276" w:type="dxa"/>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14:paraId="306E60A5" w14:textId="77777777" w:rsidR="00785A4C" w:rsidRPr="00E5608C" w:rsidRDefault="00785A4C">
            <w:pPr>
              <w:jc w:val="center"/>
              <w:textAlignment w:val="center"/>
              <w:rPr>
                <w:rFonts w:cs="Times New Roman"/>
                <w:b/>
                <w:bCs/>
                <w:sz w:val="24"/>
                <w:szCs w:val="24"/>
              </w:rPr>
            </w:pPr>
            <w:r w:rsidRPr="00E5608C">
              <w:rPr>
                <w:rFonts w:eastAsia="SimSun" w:cs="Times New Roman"/>
                <w:b/>
                <w:bCs/>
                <w:sz w:val="24"/>
                <w:szCs w:val="24"/>
                <w:lang w:eastAsia="zh-CN" w:bidi="ar"/>
              </w:rPr>
              <w:t>Tiêu chí</w:t>
            </w:r>
          </w:p>
        </w:tc>
        <w:tc>
          <w:tcPr>
            <w:tcW w:w="8505" w:type="dxa"/>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14:paraId="412F5079" w14:textId="77777777" w:rsidR="00785A4C" w:rsidRPr="00E5608C" w:rsidRDefault="00785A4C">
            <w:pPr>
              <w:jc w:val="center"/>
              <w:textAlignment w:val="center"/>
              <w:rPr>
                <w:rFonts w:cs="Times New Roman"/>
                <w:b/>
                <w:bCs/>
                <w:sz w:val="24"/>
                <w:szCs w:val="24"/>
              </w:rPr>
            </w:pPr>
            <w:r w:rsidRPr="00E5608C">
              <w:rPr>
                <w:rFonts w:eastAsia="SimSun" w:cs="Times New Roman"/>
                <w:b/>
                <w:bCs/>
                <w:sz w:val="24"/>
                <w:szCs w:val="24"/>
                <w:lang w:eastAsia="zh-CN" w:bidi="ar"/>
              </w:rPr>
              <w:t>Nội dung tiêu chí</w:t>
            </w:r>
          </w:p>
        </w:tc>
        <w:tc>
          <w:tcPr>
            <w:tcW w:w="258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AB52DC" w14:textId="61950747" w:rsidR="00785A4C" w:rsidRPr="00E5608C" w:rsidRDefault="00785A4C" w:rsidP="00BE6D88">
            <w:pPr>
              <w:tabs>
                <w:tab w:val="left" w:pos="500"/>
              </w:tabs>
              <w:jc w:val="center"/>
              <w:textAlignment w:val="center"/>
              <w:rPr>
                <w:rFonts w:eastAsia="SimSun" w:cs="Times New Roman"/>
                <w:b/>
                <w:bCs/>
                <w:sz w:val="24"/>
                <w:szCs w:val="24"/>
                <w:lang w:eastAsia="zh-CN" w:bidi="ar"/>
              </w:rPr>
            </w:pPr>
            <w:r w:rsidRPr="00E5608C">
              <w:rPr>
                <w:rFonts w:eastAsia="SimSun" w:cs="Times New Roman"/>
                <w:b/>
                <w:bCs/>
                <w:sz w:val="24"/>
                <w:szCs w:val="24"/>
                <w:lang w:eastAsia="zh-CN" w:bidi="ar"/>
              </w:rPr>
              <w:t>Yêu cầu đối với thôn thuộc từng nhóm xã</w:t>
            </w:r>
          </w:p>
        </w:tc>
        <w:tc>
          <w:tcPr>
            <w:tcW w:w="709"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641741A7" w14:textId="139588BC" w:rsidR="00785A4C" w:rsidRPr="00E5608C" w:rsidRDefault="00785A4C" w:rsidP="004E0935">
            <w:pPr>
              <w:ind w:left="-109" w:right="-83"/>
              <w:jc w:val="center"/>
              <w:textAlignment w:val="center"/>
              <w:rPr>
                <w:rFonts w:ascii="Times New Roman Bold" w:hAnsi="Times New Roman Bold" w:cs="Times New Roman"/>
                <w:b/>
                <w:bCs/>
                <w:spacing w:val="-10"/>
                <w:sz w:val="24"/>
                <w:szCs w:val="24"/>
              </w:rPr>
            </w:pPr>
            <w:r w:rsidRPr="00E5608C">
              <w:rPr>
                <w:rFonts w:ascii="Times New Roman Bold" w:eastAsia="SimSun" w:hAnsi="Times New Roman Bold" w:cs="Times New Roman"/>
                <w:b/>
                <w:bCs/>
                <w:spacing w:val="-10"/>
                <w:sz w:val="24"/>
                <w:szCs w:val="24"/>
                <w:lang w:eastAsia="zh-CN" w:bidi="ar"/>
              </w:rPr>
              <w:t>Thang điểm</w:t>
            </w:r>
          </w:p>
        </w:tc>
        <w:tc>
          <w:tcPr>
            <w:tcW w:w="1417"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347239B5" w14:textId="77777777" w:rsidR="00785A4C" w:rsidRPr="00E5608C" w:rsidRDefault="00785A4C">
            <w:pPr>
              <w:jc w:val="center"/>
              <w:textAlignment w:val="center"/>
              <w:rPr>
                <w:rFonts w:cs="Times New Roman"/>
                <w:b/>
                <w:bCs/>
                <w:sz w:val="24"/>
                <w:szCs w:val="24"/>
              </w:rPr>
            </w:pPr>
            <w:r w:rsidRPr="00E5608C">
              <w:rPr>
                <w:rFonts w:eastAsia="SimSun" w:cs="Times New Roman"/>
                <w:b/>
                <w:bCs/>
                <w:sz w:val="24"/>
                <w:szCs w:val="24"/>
                <w:lang w:eastAsia="zh-CN" w:bidi="ar"/>
              </w:rPr>
              <w:t>Phụ trách, hướng dẫn</w:t>
            </w:r>
          </w:p>
        </w:tc>
      </w:tr>
      <w:tr w:rsidR="00785A4C" w:rsidRPr="00E5608C" w14:paraId="6C2B7570" w14:textId="77777777" w:rsidTr="00B3765D">
        <w:trPr>
          <w:gridAfter w:val="1"/>
          <w:wAfter w:w="126" w:type="dxa"/>
          <w:trHeight w:val="354"/>
        </w:trPr>
        <w:tc>
          <w:tcPr>
            <w:tcW w:w="611" w:type="dxa"/>
            <w:vMerge/>
            <w:tcBorders>
              <w:left w:val="single" w:sz="4" w:space="0" w:color="auto"/>
              <w:bottom w:val="single" w:sz="4" w:space="0" w:color="auto"/>
              <w:right w:val="single" w:sz="4" w:space="0" w:color="auto"/>
            </w:tcBorders>
            <w:vAlign w:val="center"/>
          </w:tcPr>
          <w:p w14:paraId="6EE0CAA5" w14:textId="77777777" w:rsidR="00785A4C" w:rsidRPr="00E5608C" w:rsidRDefault="00785A4C">
            <w:pPr>
              <w:jc w:val="center"/>
              <w:textAlignment w:val="center"/>
              <w:rPr>
                <w:rFonts w:eastAsia="SimSun" w:cs="Times New Roman"/>
                <w:b/>
                <w:sz w:val="24"/>
                <w:szCs w:val="24"/>
                <w:lang w:eastAsia="zh-CN" w:bidi="ar"/>
              </w:rPr>
            </w:pPr>
          </w:p>
        </w:tc>
        <w:tc>
          <w:tcPr>
            <w:tcW w:w="1276" w:type="dxa"/>
            <w:gridSpan w:val="2"/>
            <w:vMerge/>
            <w:tcBorders>
              <w:left w:val="single" w:sz="4" w:space="0" w:color="auto"/>
              <w:bottom w:val="single" w:sz="4" w:space="0" w:color="auto"/>
              <w:right w:val="single" w:sz="4" w:space="0" w:color="auto"/>
            </w:tcBorders>
            <w:vAlign w:val="center"/>
          </w:tcPr>
          <w:p w14:paraId="40CB1148" w14:textId="77777777" w:rsidR="00785A4C" w:rsidRPr="00E5608C" w:rsidRDefault="00785A4C">
            <w:pPr>
              <w:jc w:val="center"/>
              <w:textAlignment w:val="center"/>
              <w:rPr>
                <w:rFonts w:eastAsia="SimSun" w:cs="Times New Roman"/>
                <w:b/>
                <w:bCs/>
                <w:sz w:val="24"/>
                <w:szCs w:val="24"/>
                <w:lang w:eastAsia="zh-CN" w:bidi="ar"/>
              </w:rPr>
            </w:pPr>
          </w:p>
        </w:tc>
        <w:tc>
          <w:tcPr>
            <w:tcW w:w="8505" w:type="dxa"/>
            <w:gridSpan w:val="2"/>
            <w:vMerge/>
            <w:tcBorders>
              <w:left w:val="single" w:sz="4" w:space="0" w:color="auto"/>
              <w:bottom w:val="single" w:sz="4" w:space="0" w:color="auto"/>
              <w:right w:val="single" w:sz="4" w:space="0" w:color="auto"/>
            </w:tcBorders>
            <w:vAlign w:val="center"/>
          </w:tcPr>
          <w:p w14:paraId="4962D2F1" w14:textId="77777777" w:rsidR="00785A4C" w:rsidRPr="00E5608C" w:rsidRDefault="00785A4C">
            <w:pPr>
              <w:textAlignment w:val="center"/>
              <w:rPr>
                <w:rFonts w:eastAsia="SimSun" w:cs="Times New Roman"/>
                <w:sz w:val="24"/>
                <w:szCs w:val="24"/>
                <w:lang w:eastAsia="zh-CN" w:bidi="ar"/>
              </w:rPr>
            </w:pPr>
          </w:p>
        </w:tc>
        <w:tc>
          <w:tcPr>
            <w:tcW w:w="8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4354F2" w14:textId="7F3C953B" w:rsidR="00785A4C" w:rsidRPr="00E5608C" w:rsidRDefault="00785A4C" w:rsidP="00785A4C">
            <w:pPr>
              <w:tabs>
                <w:tab w:val="left" w:pos="500"/>
              </w:tabs>
              <w:ind w:left="-81" w:right="-132"/>
              <w:jc w:val="center"/>
              <w:textAlignment w:val="center"/>
              <w:rPr>
                <w:rFonts w:eastAsia="SimSun" w:cs="Times New Roman"/>
                <w:spacing w:val="-8"/>
                <w:sz w:val="24"/>
                <w:szCs w:val="24"/>
                <w:lang w:eastAsia="zh-CN" w:bidi="ar"/>
              </w:rPr>
            </w:pPr>
            <w:r w:rsidRPr="00E5608C">
              <w:rPr>
                <w:rFonts w:eastAsia="SimSun" w:cs="Times New Roman"/>
                <w:spacing w:val="-8"/>
                <w:sz w:val="24"/>
                <w:szCs w:val="24"/>
                <w:lang w:eastAsia="zh-CN" w:bidi="ar"/>
              </w:rPr>
              <w:t>Nhóm 1</w:t>
            </w:r>
          </w:p>
        </w:tc>
        <w:tc>
          <w:tcPr>
            <w:tcW w:w="8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1EA940" w14:textId="7958304A" w:rsidR="00785A4C" w:rsidRPr="00E5608C" w:rsidRDefault="00785A4C" w:rsidP="00785A4C">
            <w:pPr>
              <w:ind w:left="-81" w:right="-132"/>
              <w:jc w:val="center"/>
              <w:textAlignment w:val="center"/>
              <w:rPr>
                <w:rFonts w:eastAsia="SimSun" w:cs="Times New Roman"/>
                <w:spacing w:val="-8"/>
                <w:sz w:val="24"/>
                <w:szCs w:val="24"/>
                <w:lang w:eastAsia="zh-CN" w:bidi="ar"/>
              </w:rPr>
            </w:pPr>
            <w:r w:rsidRPr="00E5608C">
              <w:rPr>
                <w:rFonts w:eastAsia="SimSun" w:cs="Times New Roman"/>
                <w:spacing w:val="-8"/>
                <w:sz w:val="24"/>
                <w:szCs w:val="24"/>
                <w:lang w:eastAsia="zh-CN" w:bidi="ar"/>
              </w:rPr>
              <w:t>Nhóm 2</w:t>
            </w:r>
          </w:p>
        </w:tc>
        <w:tc>
          <w:tcPr>
            <w:tcW w:w="8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4FADEE" w14:textId="10B46DD5" w:rsidR="00785A4C" w:rsidRPr="00E5608C" w:rsidRDefault="00785A4C" w:rsidP="00785A4C">
            <w:pPr>
              <w:ind w:left="-81" w:right="-132"/>
              <w:jc w:val="center"/>
              <w:textAlignment w:val="center"/>
              <w:rPr>
                <w:rFonts w:eastAsia="SimSun" w:cs="Times New Roman"/>
                <w:spacing w:val="-8"/>
                <w:sz w:val="24"/>
                <w:szCs w:val="24"/>
                <w:lang w:eastAsia="zh-CN" w:bidi="ar"/>
              </w:rPr>
            </w:pPr>
            <w:r w:rsidRPr="00E5608C">
              <w:rPr>
                <w:rFonts w:eastAsia="SimSun" w:cs="Times New Roman"/>
                <w:spacing w:val="-8"/>
                <w:sz w:val="24"/>
                <w:szCs w:val="24"/>
                <w:lang w:eastAsia="zh-CN" w:bidi="ar"/>
              </w:rPr>
              <w:t>Nhóm 3</w:t>
            </w:r>
          </w:p>
        </w:tc>
        <w:tc>
          <w:tcPr>
            <w:tcW w:w="709" w:type="dxa"/>
            <w:vMerge/>
            <w:tcBorders>
              <w:left w:val="single" w:sz="4" w:space="0" w:color="auto"/>
              <w:bottom w:val="single" w:sz="4" w:space="0" w:color="auto"/>
              <w:right w:val="single" w:sz="4" w:space="0" w:color="auto"/>
            </w:tcBorders>
            <w:vAlign w:val="center"/>
          </w:tcPr>
          <w:p w14:paraId="7FD04758" w14:textId="77777777" w:rsidR="00785A4C" w:rsidRPr="00E5608C" w:rsidRDefault="00785A4C">
            <w:pPr>
              <w:jc w:val="center"/>
              <w:textAlignment w:val="center"/>
              <w:rPr>
                <w:rFonts w:eastAsia="SimSun" w:cs="Times New Roman"/>
                <w:sz w:val="24"/>
                <w:szCs w:val="24"/>
                <w:lang w:eastAsia="zh-CN" w:bidi="ar"/>
              </w:rPr>
            </w:pPr>
          </w:p>
        </w:tc>
        <w:tc>
          <w:tcPr>
            <w:tcW w:w="1417" w:type="dxa"/>
            <w:vMerge/>
            <w:tcBorders>
              <w:left w:val="single" w:sz="4" w:space="0" w:color="auto"/>
              <w:bottom w:val="single" w:sz="4" w:space="0" w:color="auto"/>
              <w:right w:val="single" w:sz="4" w:space="0" w:color="auto"/>
            </w:tcBorders>
            <w:vAlign w:val="center"/>
          </w:tcPr>
          <w:p w14:paraId="744DEA89" w14:textId="77777777" w:rsidR="00785A4C" w:rsidRPr="00E5608C" w:rsidRDefault="00785A4C">
            <w:pPr>
              <w:jc w:val="center"/>
              <w:textAlignment w:val="center"/>
              <w:rPr>
                <w:rFonts w:eastAsia="SimSun" w:cs="Times New Roman"/>
                <w:sz w:val="24"/>
                <w:szCs w:val="24"/>
                <w:lang w:eastAsia="zh-CN" w:bidi="ar"/>
              </w:rPr>
            </w:pPr>
          </w:p>
        </w:tc>
      </w:tr>
      <w:tr w:rsidR="004E0935" w:rsidRPr="00E5608C" w14:paraId="5C50CBDD" w14:textId="77777777" w:rsidTr="0093554A">
        <w:trPr>
          <w:gridAfter w:val="1"/>
          <w:wAfter w:w="126" w:type="dxa"/>
          <w:trHeight w:val="827"/>
        </w:trPr>
        <w:tc>
          <w:tcPr>
            <w:tcW w:w="611" w:type="dxa"/>
            <w:tcBorders>
              <w:top w:val="single" w:sz="4" w:space="0" w:color="auto"/>
              <w:left w:val="single" w:sz="4" w:space="0" w:color="auto"/>
              <w:bottom w:val="single" w:sz="4" w:space="0" w:color="auto"/>
              <w:right w:val="single" w:sz="4" w:space="0" w:color="auto"/>
            </w:tcBorders>
            <w:vAlign w:val="center"/>
          </w:tcPr>
          <w:p w14:paraId="639B386B" w14:textId="77777777" w:rsidR="004E0935" w:rsidRPr="00E5608C" w:rsidRDefault="004E0935">
            <w:pPr>
              <w:jc w:val="center"/>
              <w:textAlignment w:val="center"/>
              <w:rPr>
                <w:rFonts w:cs="Times New Roman"/>
                <w:b/>
                <w:sz w:val="24"/>
                <w:szCs w:val="24"/>
              </w:rPr>
            </w:pPr>
            <w:r w:rsidRPr="00E5608C">
              <w:rPr>
                <w:rFonts w:eastAsia="SimSun" w:cs="Times New Roman"/>
                <w:b/>
                <w:sz w:val="24"/>
                <w:szCs w:val="24"/>
                <w:lang w:eastAsia="zh-CN" w:bidi="ar"/>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853FBC7" w14:textId="77777777" w:rsidR="004E0935" w:rsidRPr="00E5608C" w:rsidRDefault="004E0935">
            <w:pPr>
              <w:jc w:val="center"/>
              <w:textAlignment w:val="center"/>
              <w:rPr>
                <w:rFonts w:cs="Times New Roman"/>
                <w:b/>
                <w:bCs/>
                <w:sz w:val="24"/>
                <w:szCs w:val="24"/>
              </w:rPr>
            </w:pPr>
            <w:r w:rsidRPr="00E5608C">
              <w:rPr>
                <w:rFonts w:eastAsia="SimSun" w:cs="Times New Roman"/>
                <w:b/>
                <w:bCs/>
                <w:sz w:val="24"/>
                <w:szCs w:val="24"/>
                <w:lang w:eastAsia="zh-CN" w:bidi="ar"/>
              </w:rPr>
              <w:t>Quy hoạch</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603CD7E4" w14:textId="77777777" w:rsidR="004E0935" w:rsidRPr="00E5608C" w:rsidRDefault="004E0935">
            <w:pPr>
              <w:textAlignment w:val="center"/>
              <w:rPr>
                <w:rFonts w:cs="Times New Roman"/>
                <w:sz w:val="24"/>
                <w:szCs w:val="24"/>
              </w:rPr>
            </w:pPr>
            <w:r w:rsidRPr="00E5608C">
              <w:rPr>
                <w:rFonts w:eastAsia="SimSun" w:cs="Times New Roman"/>
                <w:sz w:val="24"/>
                <w:szCs w:val="24"/>
                <w:lang w:eastAsia="zh-CN" w:bidi="ar"/>
              </w:rPr>
              <w:t>Có sơ đồ chỉ dẫn cơ sở hạ tầng, khu dân cư thôn</w:t>
            </w:r>
          </w:p>
        </w:tc>
        <w:tc>
          <w:tcPr>
            <w:tcW w:w="878" w:type="dxa"/>
            <w:tcBorders>
              <w:top w:val="single" w:sz="4" w:space="0" w:color="auto"/>
              <w:left w:val="single" w:sz="4" w:space="0" w:color="auto"/>
              <w:bottom w:val="single" w:sz="4" w:space="0" w:color="auto"/>
              <w:right w:val="single" w:sz="4" w:space="0" w:color="auto"/>
            </w:tcBorders>
            <w:vAlign w:val="center"/>
          </w:tcPr>
          <w:p w14:paraId="321D8FBD" w14:textId="77777777" w:rsidR="004E0935" w:rsidRPr="00E5608C" w:rsidRDefault="004E0935" w:rsidP="00785A4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33200CD8" w14:textId="199E16B5" w:rsidR="004E0935" w:rsidRPr="00E5608C" w:rsidRDefault="004E0935" w:rsidP="00BE6D88">
            <w:pPr>
              <w:tabs>
                <w:tab w:val="left" w:pos="500"/>
              </w:tabs>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35BC4D27" w14:textId="7D893786" w:rsidR="004E0935" w:rsidRPr="00E5608C" w:rsidRDefault="004E0935" w:rsidP="00BE6D88">
            <w:pPr>
              <w:tabs>
                <w:tab w:val="left" w:pos="500"/>
              </w:tabs>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149480A7" w14:textId="6C5AD659" w:rsidR="004E0935" w:rsidRPr="00E5608C" w:rsidRDefault="0093554A">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val="restart"/>
            <w:tcBorders>
              <w:top w:val="single" w:sz="4" w:space="0" w:color="auto"/>
              <w:left w:val="single" w:sz="4" w:space="0" w:color="auto"/>
              <w:right w:val="single" w:sz="4" w:space="0" w:color="auto"/>
            </w:tcBorders>
            <w:vAlign w:val="center"/>
          </w:tcPr>
          <w:p w14:paraId="331DFAEE" w14:textId="1CF9B718" w:rsidR="004E0935" w:rsidRPr="00E5608C" w:rsidRDefault="004E0935">
            <w:pPr>
              <w:jc w:val="center"/>
              <w:textAlignment w:val="center"/>
              <w:rPr>
                <w:rFonts w:cs="Times New Roman"/>
                <w:sz w:val="24"/>
                <w:szCs w:val="24"/>
              </w:rPr>
            </w:pPr>
            <w:r w:rsidRPr="00E5608C">
              <w:rPr>
                <w:rFonts w:eastAsia="SimSun" w:cs="Times New Roman"/>
                <w:sz w:val="24"/>
                <w:szCs w:val="24"/>
                <w:lang w:eastAsia="zh-CN" w:bidi="ar"/>
              </w:rPr>
              <w:t>Sở Xây dựng</w:t>
            </w:r>
          </w:p>
        </w:tc>
      </w:tr>
      <w:tr w:rsidR="004E0935" w:rsidRPr="00E5608C" w14:paraId="76417E22" w14:textId="77777777" w:rsidTr="0093554A">
        <w:trPr>
          <w:gridAfter w:val="1"/>
          <w:wAfter w:w="126" w:type="dxa"/>
          <w:trHeight w:val="570"/>
        </w:trPr>
        <w:tc>
          <w:tcPr>
            <w:tcW w:w="611" w:type="dxa"/>
            <w:vMerge w:val="restart"/>
            <w:tcBorders>
              <w:top w:val="single" w:sz="4" w:space="0" w:color="auto"/>
              <w:left w:val="single" w:sz="4" w:space="0" w:color="auto"/>
              <w:right w:val="single" w:sz="4" w:space="0" w:color="auto"/>
            </w:tcBorders>
            <w:vAlign w:val="center"/>
          </w:tcPr>
          <w:p w14:paraId="473C1E3E" w14:textId="77777777" w:rsidR="004E0935" w:rsidRPr="00E5608C" w:rsidRDefault="004E0935">
            <w:pPr>
              <w:jc w:val="center"/>
              <w:textAlignment w:val="center"/>
              <w:rPr>
                <w:rFonts w:cs="Times New Roman"/>
                <w:b/>
                <w:sz w:val="24"/>
                <w:szCs w:val="24"/>
              </w:rPr>
            </w:pPr>
            <w:r w:rsidRPr="00E5608C">
              <w:rPr>
                <w:rFonts w:eastAsia="SimSun" w:cs="Times New Roman"/>
                <w:b/>
                <w:sz w:val="24"/>
                <w:szCs w:val="24"/>
                <w:lang w:eastAsia="zh-CN" w:bidi="ar"/>
              </w:rPr>
              <w:t>2</w:t>
            </w:r>
          </w:p>
        </w:tc>
        <w:tc>
          <w:tcPr>
            <w:tcW w:w="1276" w:type="dxa"/>
            <w:gridSpan w:val="2"/>
            <w:vMerge w:val="restart"/>
            <w:tcBorders>
              <w:top w:val="single" w:sz="4" w:space="0" w:color="auto"/>
              <w:left w:val="single" w:sz="4" w:space="0" w:color="auto"/>
              <w:right w:val="single" w:sz="4" w:space="0" w:color="auto"/>
            </w:tcBorders>
            <w:vAlign w:val="center"/>
          </w:tcPr>
          <w:p w14:paraId="58C18DA0" w14:textId="1DBAF62B" w:rsidR="004E0935" w:rsidRPr="00E5608C" w:rsidRDefault="004E0935">
            <w:pPr>
              <w:jc w:val="center"/>
              <w:textAlignment w:val="center"/>
              <w:rPr>
                <w:rFonts w:cs="Times New Roman"/>
                <w:b/>
                <w:bCs/>
                <w:sz w:val="24"/>
                <w:szCs w:val="24"/>
              </w:rPr>
            </w:pPr>
            <w:r w:rsidRPr="00E5608C">
              <w:rPr>
                <w:rFonts w:cs="Times New Roman"/>
                <w:b/>
                <w:bCs/>
                <w:sz w:val="24"/>
                <w:szCs w:val="24"/>
              </w:rPr>
              <w:t>Hạ tầng kinh tế - xã hội</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1A4E2825" w14:textId="43F06FE3" w:rsidR="004E0935" w:rsidRPr="00E5608C" w:rsidRDefault="004E0935">
            <w:pPr>
              <w:textAlignment w:val="center"/>
              <w:rPr>
                <w:rFonts w:cs="Times New Roman"/>
                <w:sz w:val="24"/>
                <w:szCs w:val="24"/>
              </w:rPr>
            </w:pPr>
            <w:r w:rsidRPr="00E5608C">
              <w:rPr>
                <w:rFonts w:eastAsia="SimSun" w:cs="Times New Roman"/>
                <w:sz w:val="24"/>
                <w:szCs w:val="24"/>
                <w:lang w:eastAsia="zh-CN" w:bidi="ar"/>
              </w:rPr>
              <w:t>2.1. Tỷ lệ đường thôn, ngõ được cứng hóa (bê tông hóa hoặc nhựa hóa)</w:t>
            </w:r>
          </w:p>
        </w:tc>
        <w:tc>
          <w:tcPr>
            <w:tcW w:w="878" w:type="dxa"/>
            <w:tcBorders>
              <w:top w:val="single" w:sz="4" w:space="0" w:color="auto"/>
              <w:left w:val="single" w:sz="4" w:space="0" w:color="auto"/>
              <w:bottom w:val="single" w:sz="4" w:space="0" w:color="auto"/>
              <w:right w:val="single" w:sz="4" w:space="0" w:color="auto"/>
            </w:tcBorders>
            <w:vAlign w:val="center"/>
          </w:tcPr>
          <w:p w14:paraId="2D8AA2DC" w14:textId="77777777" w:rsidR="004E0935" w:rsidRPr="00E5608C" w:rsidRDefault="004E0935" w:rsidP="00BE6D88">
            <w:pPr>
              <w:tabs>
                <w:tab w:val="left" w:pos="500"/>
              </w:tabs>
              <w:jc w:val="center"/>
              <w:textAlignment w:val="center"/>
              <w:rPr>
                <w:rFonts w:cs="Times New Roman"/>
                <w:sz w:val="24"/>
                <w:szCs w:val="24"/>
              </w:rPr>
            </w:pPr>
            <w:r w:rsidRPr="00E5608C">
              <w:rPr>
                <w:rFonts w:eastAsia="SimSun" w:cs="Times New Roman"/>
                <w:sz w:val="24"/>
                <w:szCs w:val="24"/>
                <w:lang w:eastAsia="zh-CN" w:bidi="ar"/>
              </w:rPr>
              <w:t>100%</w:t>
            </w:r>
          </w:p>
        </w:tc>
        <w:tc>
          <w:tcPr>
            <w:tcW w:w="853" w:type="dxa"/>
            <w:tcBorders>
              <w:top w:val="single" w:sz="4" w:space="0" w:color="auto"/>
              <w:left w:val="single" w:sz="4" w:space="0" w:color="auto"/>
              <w:bottom w:val="single" w:sz="4" w:space="0" w:color="auto"/>
              <w:right w:val="single" w:sz="4" w:space="0" w:color="auto"/>
            </w:tcBorders>
            <w:vAlign w:val="center"/>
          </w:tcPr>
          <w:p w14:paraId="29C72C09" w14:textId="3E87F7E1" w:rsidR="004E0935" w:rsidRPr="00E5608C" w:rsidRDefault="004E0935" w:rsidP="00BE6D88">
            <w:pPr>
              <w:tabs>
                <w:tab w:val="left" w:pos="500"/>
              </w:tabs>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90%</w:t>
            </w:r>
          </w:p>
        </w:tc>
        <w:tc>
          <w:tcPr>
            <w:tcW w:w="85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C713F5" w14:textId="59A051DC" w:rsidR="004E0935" w:rsidRPr="00E5608C" w:rsidRDefault="004E0935" w:rsidP="00BE6D88">
            <w:pPr>
              <w:tabs>
                <w:tab w:val="left" w:pos="500"/>
              </w:tabs>
              <w:jc w:val="center"/>
              <w:textAlignment w:val="center"/>
              <w:rPr>
                <w:rFonts w:eastAsia="SimSun" w:cs="Times New Roman"/>
                <w:sz w:val="24"/>
                <w:szCs w:val="24"/>
                <w:lang w:eastAsia="zh-CN" w:bidi="ar"/>
              </w:rPr>
            </w:pPr>
            <w:r w:rsidRPr="00E5608C">
              <w:rPr>
                <w:rFonts w:eastAsia="SimSun" w:cs="Times New Roman"/>
                <w:sz w:val="24"/>
                <w:szCs w:val="24"/>
                <w:lang w:eastAsia="zh-CN" w:bidi="ar"/>
              </w:rPr>
              <w:t>70%</w:t>
            </w:r>
          </w:p>
        </w:tc>
        <w:tc>
          <w:tcPr>
            <w:tcW w:w="709" w:type="dxa"/>
            <w:tcBorders>
              <w:top w:val="single" w:sz="4" w:space="0" w:color="auto"/>
              <w:left w:val="single" w:sz="4" w:space="0" w:color="auto"/>
              <w:bottom w:val="single" w:sz="4" w:space="0" w:color="auto"/>
              <w:right w:val="single" w:sz="4" w:space="0" w:color="auto"/>
            </w:tcBorders>
            <w:vAlign w:val="center"/>
          </w:tcPr>
          <w:p w14:paraId="2433C8A2" w14:textId="7B11A418" w:rsidR="004E0935" w:rsidRPr="00E5608C" w:rsidRDefault="00DE7A07">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tcBorders>
              <w:left w:val="single" w:sz="4" w:space="0" w:color="auto"/>
              <w:right w:val="single" w:sz="4" w:space="0" w:color="auto"/>
            </w:tcBorders>
            <w:vAlign w:val="center"/>
          </w:tcPr>
          <w:p w14:paraId="752BA569" w14:textId="77777777" w:rsidR="004E0935" w:rsidRPr="00E5608C" w:rsidRDefault="004E0935">
            <w:pPr>
              <w:jc w:val="center"/>
              <w:rPr>
                <w:rFonts w:cs="Times New Roman"/>
                <w:sz w:val="24"/>
                <w:szCs w:val="24"/>
              </w:rPr>
            </w:pPr>
          </w:p>
        </w:tc>
      </w:tr>
      <w:tr w:rsidR="004E0935" w:rsidRPr="00E5608C" w14:paraId="54EF5FEF" w14:textId="77777777" w:rsidTr="0093554A">
        <w:trPr>
          <w:gridAfter w:val="1"/>
          <w:wAfter w:w="126" w:type="dxa"/>
          <w:trHeight w:val="834"/>
        </w:trPr>
        <w:tc>
          <w:tcPr>
            <w:tcW w:w="611" w:type="dxa"/>
            <w:vMerge/>
            <w:tcBorders>
              <w:left w:val="single" w:sz="4" w:space="0" w:color="auto"/>
              <w:right w:val="single" w:sz="4" w:space="0" w:color="auto"/>
            </w:tcBorders>
            <w:vAlign w:val="center"/>
          </w:tcPr>
          <w:p w14:paraId="00C4927E" w14:textId="77777777" w:rsidR="004E0935" w:rsidRPr="00E5608C" w:rsidRDefault="004E0935">
            <w:pPr>
              <w:jc w:val="center"/>
              <w:rPr>
                <w:rFonts w:cs="Times New Roman"/>
                <w:b/>
                <w:sz w:val="24"/>
                <w:szCs w:val="24"/>
              </w:rPr>
            </w:pPr>
          </w:p>
        </w:tc>
        <w:tc>
          <w:tcPr>
            <w:tcW w:w="1276" w:type="dxa"/>
            <w:gridSpan w:val="2"/>
            <w:vMerge/>
            <w:tcBorders>
              <w:left w:val="single" w:sz="4" w:space="0" w:color="auto"/>
              <w:right w:val="single" w:sz="4" w:space="0" w:color="auto"/>
            </w:tcBorders>
            <w:vAlign w:val="center"/>
          </w:tcPr>
          <w:p w14:paraId="3C6C3E90" w14:textId="77777777" w:rsidR="004E0935" w:rsidRPr="00E5608C" w:rsidRDefault="004E0935">
            <w:pPr>
              <w:jc w:val="center"/>
              <w:rPr>
                <w:rFonts w:cs="Times New Roman"/>
                <w:b/>
                <w:bCs/>
                <w:sz w:val="24"/>
                <w:szCs w:val="24"/>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12994A95" w14:textId="7A012024" w:rsidR="004E0935" w:rsidRPr="00E5608C" w:rsidRDefault="004E0935">
            <w:pPr>
              <w:textAlignment w:val="center"/>
              <w:rPr>
                <w:rFonts w:cs="Times New Roman"/>
                <w:sz w:val="24"/>
                <w:szCs w:val="24"/>
              </w:rPr>
            </w:pPr>
            <w:r w:rsidRPr="00E5608C">
              <w:rPr>
                <w:rFonts w:eastAsia="SimSun" w:cs="Times New Roman"/>
                <w:sz w:val="24"/>
                <w:szCs w:val="24"/>
                <w:lang w:eastAsia="zh-CN" w:bidi="ar"/>
              </w:rPr>
              <w:t>2.2. Tỷ lệ đường thôn có tổ tự quản của thôn hoạt động hiệu quả và tổ chức quản lý, bảo trì theo quy định</w:t>
            </w:r>
          </w:p>
        </w:tc>
        <w:tc>
          <w:tcPr>
            <w:tcW w:w="878" w:type="dxa"/>
            <w:tcBorders>
              <w:top w:val="single" w:sz="4" w:space="0" w:color="auto"/>
              <w:left w:val="single" w:sz="4" w:space="0" w:color="auto"/>
              <w:bottom w:val="single" w:sz="4" w:space="0" w:color="auto"/>
              <w:right w:val="single" w:sz="4" w:space="0" w:color="auto"/>
            </w:tcBorders>
            <w:vAlign w:val="center"/>
          </w:tcPr>
          <w:p w14:paraId="3D58DDF1" w14:textId="77777777" w:rsidR="004E0935" w:rsidRPr="00E5608C" w:rsidRDefault="004E0935" w:rsidP="00BE6D88">
            <w:pPr>
              <w:tabs>
                <w:tab w:val="left" w:pos="500"/>
              </w:tabs>
              <w:jc w:val="center"/>
              <w:textAlignment w:val="center"/>
              <w:rPr>
                <w:rFonts w:eastAsia="SimSun" w:cs="Times New Roman"/>
                <w:sz w:val="24"/>
                <w:szCs w:val="24"/>
                <w:lang w:eastAsia="zh-CN" w:bidi="ar"/>
              </w:rPr>
            </w:pPr>
            <w:r w:rsidRPr="00E5608C">
              <w:rPr>
                <w:rFonts w:eastAsia="SimSun" w:cs="Times New Roman"/>
                <w:sz w:val="24"/>
                <w:szCs w:val="24"/>
                <w:lang w:eastAsia="zh-CN" w:bidi="ar"/>
              </w:rPr>
              <w:t>100%</w:t>
            </w:r>
          </w:p>
        </w:tc>
        <w:tc>
          <w:tcPr>
            <w:tcW w:w="853" w:type="dxa"/>
            <w:tcBorders>
              <w:top w:val="single" w:sz="4" w:space="0" w:color="auto"/>
              <w:left w:val="single" w:sz="4" w:space="0" w:color="auto"/>
              <w:bottom w:val="single" w:sz="4" w:space="0" w:color="auto"/>
              <w:right w:val="single" w:sz="4" w:space="0" w:color="auto"/>
            </w:tcBorders>
            <w:vAlign w:val="center"/>
          </w:tcPr>
          <w:p w14:paraId="1547342E" w14:textId="107EFB45" w:rsidR="004E0935" w:rsidRPr="00E5608C" w:rsidRDefault="004E0935" w:rsidP="00BE6D88">
            <w:pPr>
              <w:tabs>
                <w:tab w:val="left" w:pos="500"/>
              </w:tabs>
              <w:jc w:val="center"/>
              <w:textAlignment w:val="center"/>
              <w:rPr>
                <w:rFonts w:eastAsia="SimSun" w:cs="Times New Roman"/>
                <w:sz w:val="24"/>
                <w:szCs w:val="24"/>
                <w:lang w:eastAsia="zh-CN" w:bidi="ar"/>
              </w:rPr>
            </w:pPr>
            <w:r w:rsidRPr="00E5608C">
              <w:rPr>
                <w:rFonts w:eastAsia="SimSun" w:cs="Times New Roman"/>
                <w:sz w:val="24"/>
                <w:szCs w:val="24"/>
                <w:lang w:eastAsia="zh-CN" w:bidi="ar"/>
              </w:rPr>
              <w:t>100%</w:t>
            </w:r>
          </w:p>
        </w:tc>
        <w:tc>
          <w:tcPr>
            <w:tcW w:w="856" w:type="dxa"/>
            <w:tcBorders>
              <w:top w:val="single" w:sz="4" w:space="0" w:color="auto"/>
              <w:left w:val="single" w:sz="4" w:space="0" w:color="auto"/>
              <w:bottom w:val="single" w:sz="4" w:space="0" w:color="auto"/>
              <w:right w:val="single" w:sz="4" w:space="0" w:color="auto"/>
            </w:tcBorders>
            <w:vAlign w:val="center"/>
          </w:tcPr>
          <w:p w14:paraId="7ABB0170" w14:textId="70700982" w:rsidR="004E0935" w:rsidRPr="00E5608C" w:rsidRDefault="004E0935" w:rsidP="00BE6D88">
            <w:pPr>
              <w:tabs>
                <w:tab w:val="left" w:pos="500"/>
              </w:tabs>
              <w:jc w:val="center"/>
              <w:textAlignment w:val="center"/>
              <w:rPr>
                <w:rFonts w:eastAsia="SimSun" w:cs="Times New Roman"/>
                <w:sz w:val="24"/>
                <w:szCs w:val="24"/>
                <w:lang w:eastAsia="zh-CN" w:bidi="ar"/>
              </w:rPr>
            </w:pPr>
            <w:r w:rsidRPr="00E5608C">
              <w:rPr>
                <w:rFonts w:eastAsia="SimSun" w:cs="Times New Roman"/>
                <w:sz w:val="24"/>
                <w:szCs w:val="24"/>
                <w:lang w:eastAsia="zh-CN" w:bidi="ar"/>
              </w:rPr>
              <w:t>100%</w:t>
            </w:r>
          </w:p>
        </w:tc>
        <w:tc>
          <w:tcPr>
            <w:tcW w:w="709" w:type="dxa"/>
            <w:tcBorders>
              <w:top w:val="single" w:sz="4" w:space="0" w:color="auto"/>
              <w:left w:val="single" w:sz="4" w:space="0" w:color="auto"/>
              <w:bottom w:val="single" w:sz="4" w:space="0" w:color="auto"/>
              <w:right w:val="single" w:sz="4" w:space="0" w:color="auto"/>
            </w:tcBorders>
            <w:vAlign w:val="center"/>
          </w:tcPr>
          <w:p w14:paraId="0B8C1403" w14:textId="0A57D232" w:rsidR="004E0935" w:rsidRPr="00E5608C" w:rsidRDefault="00DE7A07">
            <w:pPr>
              <w:jc w:val="center"/>
              <w:textAlignment w:val="center"/>
              <w:rPr>
                <w:rFonts w:cs="Times New Roman"/>
                <w:sz w:val="24"/>
                <w:szCs w:val="24"/>
              </w:rPr>
            </w:pPr>
            <w:r w:rsidRPr="00E5608C">
              <w:rPr>
                <w:rFonts w:eastAsia="SimSun" w:cs="Times New Roman"/>
                <w:sz w:val="24"/>
                <w:szCs w:val="24"/>
                <w:lang w:eastAsia="zh-CN" w:bidi="ar"/>
              </w:rPr>
              <w:t>2</w:t>
            </w:r>
          </w:p>
        </w:tc>
        <w:tc>
          <w:tcPr>
            <w:tcW w:w="1417" w:type="dxa"/>
            <w:vMerge/>
            <w:tcBorders>
              <w:left w:val="single" w:sz="4" w:space="0" w:color="auto"/>
              <w:right w:val="single" w:sz="4" w:space="0" w:color="auto"/>
            </w:tcBorders>
            <w:vAlign w:val="center"/>
          </w:tcPr>
          <w:p w14:paraId="339D5BBE" w14:textId="77777777" w:rsidR="004E0935" w:rsidRPr="00E5608C" w:rsidRDefault="004E0935">
            <w:pPr>
              <w:jc w:val="center"/>
              <w:rPr>
                <w:rFonts w:cs="Times New Roman"/>
                <w:sz w:val="24"/>
                <w:szCs w:val="24"/>
              </w:rPr>
            </w:pPr>
          </w:p>
        </w:tc>
      </w:tr>
      <w:tr w:rsidR="004E0935" w:rsidRPr="00E5608C" w14:paraId="66002A0C" w14:textId="77777777" w:rsidTr="0093554A">
        <w:trPr>
          <w:gridAfter w:val="1"/>
          <w:wAfter w:w="126" w:type="dxa"/>
          <w:trHeight w:val="562"/>
        </w:trPr>
        <w:tc>
          <w:tcPr>
            <w:tcW w:w="611" w:type="dxa"/>
            <w:vMerge/>
            <w:tcBorders>
              <w:left w:val="single" w:sz="4" w:space="0" w:color="auto"/>
              <w:right w:val="single" w:sz="4" w:space="0" w:color="auto"/>
            </w:tcBorders>
            <w:vAlign w:val="center"/>
          </w:tcPr>
          <w:p w14:paraId="777C7D92" w14:textId="77777777" w:rsidR="004E0935" w:rsidRPr="00E5608C" w:rsidRDefault="004E0935">
            <w:pPr>
              <w:jc w:val="center"/>
              <w:rPr>
                <w:rFonts w:cs="Times New Roman"/>
                <w:b/>
                <w:sz w:val="24"/>
                <w:szCs w:val="24"/>
              </w:rPr>
            </w:pPr>
          </w:p>
        </w:tc>
        <w:tc>
          <w:tcPr>
            <w:tcW w:w="1276" w:type="dxa"/>
            <w:gridSpan w:val="2"/>
            <w:vMerge/>
            <w:tcBorders>
              <w:left w:val="single" w:sz="4" w:space="0" w:color="auto"/>
              <w:right w:val="single" w:sz="4" w:space="0" w:color="auto"/>
            </w:tcBorders>
            <w:vAlign w:val="center"/>
          </w:tcPr>
          <w:p w14:paraId="0187F69E" w14:textId="77777777" w:rsidR="004E0935" w:rsidRPr="00E5608C" w:rsidRDefault="004E0935">
            <w:pPr>
              <w:jc w:val="center"/>
              <w:rPr>
                <w:rFonts w:cs="Times New Roman"/>
                <w:b/>
                <w:bCs/>
                <w:sz w:val="24"/>
                <w:szCs w:val="24"/>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43689245" w14:textId="77777777" w:rsidR="004E0935" w:rsidRPr="00E5608C" w:rsidRDefault="004E0935">
            <w:pPr>
              <w:textAlignment w:val="center"/>
              <w:rPr>
                <w:rFonts w:cs="Times New Roman"/>
                <w:sz w:val="24"/>
                <w:szCs w:val="24"/>
              </w:rPr>
            </w:pPr>
            <w:r w:rsidRPr="00E5608C">
              <w:rPr>
                <w:rFonts w:eastAsia="SimSun" w:cs="Times New Roman"/>
                <w:sz w:val="24"/>
                <w:szCs w:val="24"/>
                <w:lang w:eastAsia="zh-CN" w:bidi="ar"/>
              </w:rPr>
              <w:t xml:space="preserve">2.3. Tỷ lệ km đường thôn, ngõ được trồng cây xanh/hoa dọc tuyến đường </w:t>
            </w:r>
          </w:p>
        </w:tc>
        <w:tc>
          <w:tcPr>
            <w:tcW w:w="878" w:type="dxa"/>
            <w:tcBorders>
              <w:top w:val="single" w:sz="4" w:space="0" w:color="auto"/>
              <w:left w:val="single" w:sz="4" w:space="0" w:color="auto"/>
              <w:bottom w:val="single" w:sz="4" w:space="0" w:color="auto"/>
              <w:right w:val="single" w:sz="4" w:space="0" w:color="auto"/>
            </w:tcBorders>
            <w:vAlign w:val="center"/>
          </w:tcPr>
          <w:p w14:paraId="7A671FA1" w14:textId="77777777" w:rsidR="004E0935" w:rsidRPr="00E5608C" w:rsidRDefault="004E0935">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≥50%</w:t>
            </w:r>
          </w:p>
        </w:tc>
        <w:tc>
          <w:tcPr>
            <w:tcW w:w="853" w:type="dxa"/>
            <w:tcBorders>
              <w:top w:val="single" w:sz="4" w:space="0" w:color="auto"/>
              <w:left w:val="single" w:sz="4" w:space="0" w:color="auto"/>
              <w:bottom w:val="single" w:sz="4" w:space="0" w:color="auto"/>
              <w:right w:val="single" w:sz="4" w:space="0" w:color="auto"/>
            </w:tcBorders>
            <w:vAlign w:val="center"/>
          </w:tcPr>
          <w:p w14:paraId="61356809" w14:textId="26C5E802" w:rsidR="004E0935" w:rsidRPr="00E5608C" w:rsidRDefault="004E0935">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≥50%</w:t>
            </w:r>
          </w:p>
        </w:tc>
        <w:tc>
          <w:tcPr>
            <w:tcW w:w="856" w:type="dxa"/>
            <w:tcBorders>
              <w:top w:val="single" w:sz="4" w:space="0" w:color="auto"/>
              <w:left w:val="single" w:sz="4" w:space="0" w:color="auto"/>
              <w:bottom w:val="single" w:sz="4" w:space="0" w:color="auto"/>
              <w:right w:val="single" w:sz="4" w:space="0" w:color="auto"/>
            </w:tcBorders>
            <w:vAlign w:val="center"/>
          </w:tcPr>
          <w:p w14:paraId="0BDCD208" w14:textId="11626820" w:rsidR="004E0935" w:rsidRPr="00E5608C" w:rsidRDefault="004E0935">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≥50%</w:t>
            </w:r>
          </w:p>
        </w:tc>
        <w:tc>
          <w:tcPr>
            <w:tcW w:w="709" w:type="dxa"/>
            <w:tcBorders>
              <w:top w:val="single" w:sz="4" w:space="0" w:color="auto"/>
              <w:left w:val="single" w:sz="4" w:space="0" w:color="auto"/>
              <w:bottom w:val="single" w:sz="4" w:space="0" w:color="auto"/>
              <w:right w:val="single" w:sz="4" w:space="0" w:color="auto"/>
            </w:tcBorders>
            <w:vAlign w:val="center"/>
          </w:tcPr>
          <w:p w14:paraId="7F12C7DF" w14:textId="08BEFF5D" w:rsidR="004E0935" w:rsidRPr="00E5608C" w:rsidRDefault="00DE7A07">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tcBorders>
              <w:left w:val="single" w:sz="4" w:space="0" w:color="auto"/>
              <w:bottom w:val="single" w:sz="4" w:space="0" w:color="auto"/>
              <w:right w:val="single" w:sz="4" w:space="0" w:color="auto"/>
            </w:tcBorders>
            <w:vAlign w:val="center"/>
          </w:tcPr>
          <w:p w14:paraId="73D9E411" w14:textId="77777777" w:rsidR="004E0935" w:rsidRPr="00E5608C" w:rsidRDefault="004E0935">
            <w:pPr>
              <w:jc w:val="center"/>
              <w:rPr>
                <w:rFonts w:cs="Times New Roman"/>
                <w:sz w:val="24"/>
                <w:szCs w:val="24"/>
              </w:rPr>
            </w:pPr>
          </w:p>
        </w:tc>
      </w:tr>
      <w:tr w:rsidR="00032118" w:rsidRPr="00E5608C" w14:paraId="2763BBAC" w14:textId="77777777" w:rsidTr="00B3765D">
        <w:trPr>
          <w:gridAfter w:val="1"/>
          <w:wAfter w:w="126" w:type="dxa"/>
          <w:trHeight w:val="712"/>
        </w:trPr>
        <w:tc>
          <w:tcPr>
            <w:tcW w:w="611" w:type="dxa"/>
            <w:vMerge/>
            <w:tcBorders>
              <w:left w:val="single" w:sz="4" w:space="0" w:color="auto"/>
              <w:right w:val="single" w:sz="4" w:space="0" w:color="auto"/>
            </w:tcBorders>
            <w:vAlign w:val="center"/>
          </w:tcPr>
          <w:p w14:paraId="27883162" w14:textId="77777777" w:rsidR="00032118" w:rsidRPr="00E5608C" w:rsidRDefault="00032118" w:rsidP="002603D8">
            <w:pPr>
              <w:jc w:val="center"/>
              <w:textAlignment w:val="center"/>
              <w:rPr>
                <w:rFonts w:eastAsia="SimSun" w:cs="Times New Roman"/>
                <w:b/>
                <w:sz w:val="24"/>
                <w:szCs w:val="24"/>
                <w:lang w:eastAsia="zh-CN" w:bidi="ar"/>
              </w:rPr>
            </w:pPr>
          </w:p>
        </w:tc>
        <w:tc>
          <w:tcPr>
            <w:tcW w:w="1276" w:type="dxa"/>
            <w:gridSpan w:val="2"/>
            <w:vMerge/>
            <w:tcBorders>
              <w:left w:val="single" w:sz="4" w:space="0" w:color="auto"/>
              <w:bottom w:val="single" w:sz="4" w:space="0" w:color="auto"/>
              <w:right w:val="single" w:sz="4" w:space="0" w:color="auto"/>
            </w:tcBorders>
            <w:vAlign w:val="center"/>
          </w:tcPr>
          <w:p w14:paraId="2EDB41FD" w14:textId="77777777" w:rsidR="00032118" w:rsidRPr="00E5608C" w:rsidRDefault="00032118" w:rsidP="002603D8">
            <w:pPr>
              <w:jc w:val="center"/>
              <w:textAlignment w:val="center"/>
              <w:rPr>
                <w:rFonts w:eastAsia="SimSun" w:cs="Times New Roman"/>
                <w:b/>
                <w:bCs/>
                <w:sz w:val="24"/>
                <w:szCs w:val="24"/>
                <w:lang w:eastAsia="zh-CN" w:bidi="ar"/>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2C7F4208" w14:textId="478F1C45" w:rsidR="00032118" w:rsidRPr="00E5608C" w:rsidRDefault="00BB4DC8" w:rsidP="0093554A">
            <w:pPr>
              <w:textAlignment w:val="center"/>
              <w:rPr>
                <w:rFonts w:eastAsia="SimSun" w:cs="Times New Roman"/>
                <w:sz w:val="24"/>
                <w:szCs w:val="24"/>
                <w:lang w:eastAsia="zh-CN" w:bidi="ar"/>
              </w:rPr>
            </w:pPr>
            <w:r w:rsidRPr="00E5608C">
              <w:rPr>
                <w:rFonts w:eastAsia="SimSun" w:cs="Times New Roman"/>
                <w:sz w:val="24"/>
                <w:szCs w:val="24"/>
                <w:lang w:eastAsia="zh-CN" w:bidi="ar"/>
              </w:rPr>
              <w:t>2.</w:t>
            </w:r>
            <w:r w:rsidR="0093554A" w:rsidRPr="00E5608C">
              <w:rPr>
                <w:rFonts w:eastAsia="SimSun" w:cs="Times New Roman"/>
                <w:sz w:val="24"/>
                <w:szCs w:val="24"/>
                <w:lang w:eastAsia="zh-CN" w:bidi="ar"/>
              </w:rPr>
              <w:t>4</w:t>
            </w:r>
            <w:r w:rsidRPr="00E5608C">
              <w:rPr>
                <w:rFonts w:eastAsia="SimSun" w:cs="Times New Roman"/>
                <w:sz w:val="24"/>
                <w:szCs w:val="24"/>
                <w:lang w:eastAsia="zh-CN" w:bidi="ar"/>
              </w:rPr>
              <w:t xml:space="preserve">. </w:t>
            </w:r>
            <w:r w:rsidR="00032118" w:rsidRPr="00E5608C">
              <w:rPr>
                <w:rFonts w:eastAsia="SimSun" w:cs="Times New Roman"/>
                <w:sz w:val="24"/>
                <w:szCs w:val="24"/>
                <w:lang w:eastAsia="zh-CN" w:bidi="ar"/>
              </w:rPr>
              <w:t>Tỷ lệ hộ có đăng ký trực tiếp và được sử dụng điện sinh hoạt, sản xuất đảm bảo an toàn, tin cậy và ổn định</w:t>
            </w:r>
          </w:p>
        </w:tc>
        <w:tc>
          <w:tcPr>
            <w:tcW w:w="878" w:type="dxa"/>
            <w:tcBorders>
              <w:top w:val="single" w:sz="4" w:space="0" w:color="auto"/>
              <w:left w:val="single" w:sz="4" w:space="0" w:color="auto"/>
              <w:bottom w:val="single" w:sz="4" w:space="0" w:color="auto"/>
              <w:right w:val="single" w:sz="4" w:space="0" w:color="auto"/>
            </w:tcBorders>
            <w:vAlign w:val="center"/>
          </w:tcPr>
          <w:p w14:paraId="2914EC72" w14:textId="718BFF48" w:rsidR="00032118" w:rsidRPr="00E5608C" w:rsidRDefault="00032118"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100%</w:t>
            </w:r>
          </w:p>
        </w:tc>
        <w:tc>
          <w:tcPr>
            <w:tcW w:w="853" w:type="dxa"/>
            <w:tcBorders>
              <w:top w:val="single" w:sz="4" w:space="0" w:color="auto"/>
              <w:left w:val="single" w:sz="4" w:space="0" w:color="auto"/>
              <w:bottom w:val="single" w:sz="4" w:space="0" w:color="auto"/>
              <w:right w:val="single" w:sz="4" w:space="0" w:color="auto"/>
            </w:tcBorders>
            <w:vAlign w:val="center"/>
          </w:tcPr>
          <w:p w14:paraId="22BFAC74" w14:textId="22CD589B" w:rsidR="00032118" w:rsidRPr="00E5608C" w:rsidRDefault="00032118"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≥99%</w:t>
            </w:r>
          </w:p>
        </w:tc>
        <w:tc>
          <w:tcPr>
            <w:tcW w:w="856" w:type="dxa"/>
            <w:tcBorders>
              <w:top w:val="single" w:sz="4" w:space="0" w:color="auto"/>
              <w:left w:val="single" w:sz="4" w:space="0" w:color="auto"/>
              <w:bottom w:val="single" w:sz="4" w:space="0" w:color="auto"/>
              <w:right w:val="single" w:sz="4" w:space="0" w:color="auto"/>
            </w:tcBorders>
            <w:vAlign w:val="center"/>
          </w:tcPr>
          <w:p w14:paraId="2E47AC38" w14:textId="3ACCF811" w:rsidR="00032118" w:rsidRPr="00E5608C" w:rsidRDefault="00032118"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≥98%</w:t>
            </w:r>
          </w:p>
        </w:tc>
        <w:tc>
          <w:tcPr>
            <w:tcW w:w="709" w:type="dxa"/>
            <w:tcBorders>
              <w:top w:val="single" w:sz="4" w:space="0" w:color="auto"/>
              <w:left w:val="single" w:sz="4" w:space="0" w:color="auto"/>
              <w:bottom w:val="single" w:sz="4" w:space="0" w:color="auto"/>
              <w:right w:val="single" w:sz="4" w:space="0" w:color="auto"/>
            </w:tcBorders>
            <w:vAlign w:val="center"/>
          </w:tcPr>
          <w:p w14:paraId="0EA69E2A" w14:textId="0E8C6543" w:rsidR="00032118" w:rsidRPr="00E5608C" w:rsidRDefault="0093554A"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tcBorders>
              <w:top w:val="single" w:sz="4" w:space="0" w:color="auto"/>
              <w:left w:val="single" w:sz="4" w:space="0" w:color="auto"/>
              <w:bottom w:val="single" w:sz="4" w:space="0" w:color="auto"/>
              <w:right w:val="single" w:sz="4" w:space="0" w:color="auto"/>
            </w:tcBorders>
            <w:vAlign w:val="center"/>
          </w:tcPr>
          <w:p w14:paraId="290E5F1E" w14:textId="70B8D96E" w:rsidR="00032118" w:rsidRPr="00E5608C" w:rsidRDefault="00630F67"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Sở Công Thương</w:t>
            </w:r>
          </w:p>
        </w:tc>
      </w:tr>
      <w:tr w:rsidR="00032118" w:rsidRPr="00E5608C" w14:paraId="4F447D1F" w14:textId="77777777" w:rsidTr="00B3765D">
        <w:trPr>
          <w:gridAfter w:val="1"/>
          <w:wAfter w:w="126" w:type="dxa"/>
          <w:trHeight w:val="979"/>
        </w:trPr>
        <w:tc>
          <w:tcPr>
            <w:tcW w:w="611" w:type="dxa"/>
            <w:vMerge/>
            <w:tcBorders>
              <w:left w:val="single" w:sz="4" w:space="0" w:color="auto"/>
              <w:bottom w:val="single" w:sz="4" w:space="0" w:color="auto"/>
              <w:right w:val="single" w:sz="4" w:space="0" w:color="auto"/>
            </w:tcBorders>
            <w:vAlign w:val="center"/>
          </w:tcPr>
          <w:p w14:paraId="1C861C1D" w14:textId="7901930C" w:rsidR="00032118" w:rsidRPr="00E5608C" w:rsidRDefault="00032118" w:rsidP="002603D8">
            <w:pPr>
              <w:jc w:val="center"/>
              <w:textAlignment w:val="center"/>
              <w:rPr>
                <w:rFonts w:eastAsia="SimSun" w:cs="Times New Roman"/>
                <w:b/>
                <w:sz w:val="24"/>
                <w:szCs w:val="24"/>
                <w:lang w:eastAsia="zh-CN" w:bidi="ar"/>
              </w:rPr>
            </w:pPr>
          </w:p>
        </w:tc>
        <w:tc>
          <w:tcPr>
            <w:tcW w:w="1276" w:type="dxa"/>
            <w:gridSpan w:val="2"/>
            <w:vMerge/>
            <w:tcBorders>
              <w:left w:val="single" w:sz="4" w:space="0" w:color="auto"/>
              <w:bottom w:val="single" w:sz="4" w:space="0" w:color="auto"/>
              <w:right w:val="single" w:sz="4" w:space="0" w:color="auto"/>
            </w:tcBorders>
            <w:vAlign w:val="center"/>
          </w:tcPr>
          <w:p w14:paraId="5FF14A11" w14:textId="67FE0824" w:rsidR="00032118" w:rsidRPr="00E5608C" w:rsidRDefault="00032118" w:rsidP="002603D8">
            <w:pPr>
              <w:jc w:val="center"/>
              <w:textAlignment w:val="center"/>
              <w:rPr>
                <w:rFonts w:eastAsia="SimSun" w:cs="Times New Roman"/>
                <w:b/>
                <w:bCs/>
                <w:sz w:val="24"/>
                <w:szCs w:val="24"/>
                <w:lang w:eastAsia="zh-CN" w:bidi="ar"/>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46B35D98" w14:textId="3F82FAC4" w:rsidR="00032118" w:rsidRPr="00E5608C" w:rsidRDefault="00BB4DC8" w:rsidP="0093554A">
            <w:pPr>
              <w:textAlignment w:val="center"/>
              <w:rPr>
                <w:rFonts w:eastAsia="SimSun" w:cs="Times New Roman"/>
                <w:sz w:val="24"/>
                <w:szCs w:val="24"/>
                <w:lang w:eastAsia="zh-CN" w:bidi="ar"/>
              </w:rPr>
            </w:pPr>
            <w:r w:rsidRPr="00E5608C">
              <w:rPr>
                <w:rFonts w:eastAsia="SimSun" w:cs="Times New Roman"/>
                <w:sz w:val="24"/>
                <w:szCs w:val="24"/>
                <w:lang w:eastAsia="zh-CN" w:bidi="ar"/>
              </w:rPr>
              <w:t>2.</w:t>
            </w:r>
            <w:r w:rsidR="0093554A" w:rsidRPr="00E5608C">
              <w:rPr>
                <w:rFonts w:eastAsia="SimSun" w:cs="Times New Roman"/>
                <w:sz w:val="24"/>
                <w:szCs w:val="24"/>
                <w:lang w:eastAsia="zh-CN" w:bidi="ar"/>
              </w:rPr>
              <w:t>5</w:t>
            </w:r>
            <w:r w:rsidRPr="00E5608C">
              <w:rPr>
                <w:rFonts w:eastAsia="SimSun" w:cs="Times New Roman"/>
                <w:sz w:val="24"/>
                <w:szCs w:val="24"/>
                <w:lang w:eastAsia="zh-CN" w:bidi="ar"/>
              </w:rPr>
              <w:t xml:space="preserve">. </w:t>
            </w:r>
            <w:r w:rsidR="00032118" w:rsidRPr="00E5608C">
              <w:rPr>
                <w:rFonts w:eastAsia="SimSun" w:cs="Times New Roman"/>
                <w:sz w:val="24"/>
                <w:szCs w:val="24"/>
                <w:lang w:eastAsia="zh-CN" w:bidi="ar"/>
              </w:rPr>
              <w:t>Có hạ tầng viễn thông đảm bảo phủ sóng, internet đến 100% dân số trên địa bàn thôn</w:t>
            </w:r>
          </w:p>
        </w:tc>
        <w:tc>
          <w:tcPr>
            <w:tcW w:w="878" w:type="dxa"/>
            <w:tcBorders>
              <w:top w:val="single" w:sz="4" w:space="0" w:color="auto"/>
              <w:left w:val="single" w:sz="4" w:space="0" w:color="auto"/>
              <w:bottom w:val="single" w:sz="4" w:space="0" w:color="auto"/>
              <w:right w:val="single" w:sz="4" w:space="0" w:color="auto"/>
            </w:tcBorders>
            <w:vAlign w:val="center"/>
          </w:tcPr>
          <w:p w14:paraId="6A1A6DE0" w14:textId="73A131ED" w:rsidR="00032118" w:rsidRPr="00E5608C" w:rsidRDefault="00032118" w:rsidP="002603D8">
            <w:pPr>
              <w:jc w:val="center"/>
              <w:textAlignment w:val="center"/>
              <w:rPr>
                <w:rFonts w:eastAsia="SimSun" w:cs="Times New Roman"/>
                <w:sz w:val="24"/>
                <w:szCs w:val="24"/>
                <w:lang w:eastAsia="zh-CN" w:bidi="ar"/>
              </w:rPr>
            </w:pPr>
            <w:r w:rsidRPr="00E5608C">
              <w:rPr>
                <w:rFonts w:eastAsia="SimSun" w:cs="Times New Roman"/>
                <w:sz w:val="22"/>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12F62C87" w14:textId="0A054863" w:rsidR="00032118" w:rsidRPr="00E5608C" w:rsidRDefault="00032118" w:rsidP="002603D8">
            <w:pPr>
              <w:jc w:val="center"/>
              <w:textAlignment w:val="center"/>
              <w:rPr>
                <w:rFonts w:eastAsia="SimSun" w:cs="Times New Roman"/>
                <w:sz w:val="24"/>
                <w:szCs w:val="24"/>
                <w:lang w:eastAsia="zh-CN" w:bidi="ar"/>
              </w:rPr>
            </w:pPr>
            <w:r w:rsidRPr="00E5608C">
              <w:rPr>
                <w:rFonts w:eastAsia="SimSun" w:cs="Times New Roman"/>
                <w:sz w:val="22"/>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0916FE14" w14:textId="07B6B80A" w:rsidR="00032118" w:rsidRPr="00E5608C" w:rsidRDefault="00032118" w:rsidP="002603D8">
            <w:pPr>
              <w:jc w:val="center"/>
              <w:textAlignment w:val="center"/>
              <w:rPr>
                <w:rFonts w:eastAsia="SimSun" w:cs="Times New Roman"/>
                <w:sz w:val="24"/>
                <w:szCs w:val="24"/>
                <w:lang w:eastAsia="zh-CN" w:bidi="ar"/>
              </w:rPr>
            </w:pPr>
            <w:r w:rsidRPr="00E5608C">
              <w:rPr>
                <w:rFonts w:eastAsia="SimSun" w:cs="Times New Roman"/>
                <w:sz w:val="22"/>
                <w:lang w:eastAsia="zh-CN" w:bidi="a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521E003C" w14:textId="312F66B4" w:rsidR="00032118" w:rsidRPr="00E5608C" w:rsidRDefault="00DE7A07"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tcBorders>
              <w:top w:val="single" w:sz="4" w:space="0" w:color="auto"/>
              <w:left w:val="single" w:sz="4" w:space="0" w:color="auto"/>
              <w:bottom w:val="single" w:sz="4" w:space="0" w:color="auto"/>
              <w:right w:val="single" w:sz="4" w:space="0" w:color="auto"/>
            </w:tcBorders>
            <w:vAlign w:val="center"/>
          </w:tcPr>
          <w:p w14:paraId="63FBD5C3" w14:textId="565482F3" w:rsidR="00032118" w:rsidRPr="00E5608C" w:rsidRDefault="00630F67"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Sở Khoa học và Công nghệ</w:t>
            </w:r>
          </w:p>
        </w:tc>
      </w:tr>
      <w:tr w:rsidR="00B3765D" w:rsidRPr="00E5608C" w14:paraId="1E6BA177" w14:textId="77777777" w:rsidTr="00A66E34">
        <w:trPr>
          <w:gridAfter w:val="1"/>
          <w:wAfter w:w="126" w:type="dxa"/>
          <w:trHeight w:val="982"/>
        </w:trPr>
        <w:tc>
          <w:tcPr>
            <w:tcW w:w="611" w:type="dxa"/>
            <w:vMerge w:val="restart"/>
            <w:tcBorders>
              <w:top w:val="single" w:sz="4" w:space="0" w:color="auto"/>
              <w:left w:val="single" w:sz="4" w:space="0" w:color="auto"/>
              <w:right w:val="single" w:sz="4" w:space="0" w:color="auto"/>
            </w:tcBorders>
            <w:vAlign w:val="center"/>
          </w:tcPr>
          <w:p w14:paraId="624220F4" w14:textId="77777777" w:rsidR="00B3765D" w:rsidRPr="00E5608C" w:rsidRDefault="00B3765D" w:rsidP="002603D8">
            <w:pPr>
              <w:jc w:val="center"/>
              <w:textAlignment w:val="center"/>
              <w:rPr>
                <w:rFonts w:cs="Times New Roman"/>
                <w:b/>
                <w:sz w:val="24"/>
                <w:szCs w:val="24"/>
              </w:rPr>
            </w:pPr>
            <w:r w:rsidRPr="00E5608C">
              <w:rPr>
                <w:rFonts w:eastAsia="SimSun" w:cs="Times New Roman"/>
                <w:b/>
                <w:sz w:val="24"/>
                <w:szCs w:val="24"/>
                <w:lang w:eastAsia="zh-CN" w:bidi="ar"/>
              </w:rPr>
              <w:t>3</w:t>
            </w:r>
          </w:p>
        </w:tc>
        <w:tc>
          <w:tcPr>
            <w:tcW w:w="1276" w:type="dxa"/>
            <w:gridSpan w:val="2"/>
            <w:vMerge w:val="restart"/>
            <w:tcBorders>
              <w:top w:val="single" w:sz="4" w:space="0" w:color="auto"/>
              <w:left w:val="single" w:sz="4" w:space="0" w:color="auto"/>
              <w:right w:val="single" w:sz="4" w:space="0" w:color="auto"/>
            </w:tcBorders>
            <w:vAlign w:val="center"/>
          </w:tcPr>
          <w:p w14:paraId="0BC2D6D6" w14:textId="77777777" w:rsidR="00B3765D" w:rsidRPr="00E5608C" w:rsidRDefault="00B3765D" w:rsidP="002603D8">
            <w:pPr>
              <w:jc w:val="center"/>
              <w:textAlignment w:val="center"/>
              <w:rPr>
                <w:rFonts w:cs="Times New Roman"/>
                <w:b/>
                <w:bCs/>
                <w:sz w:val="24"/>
                <w:szCs w:val="24"/>
              </w:rPr>
            </w:pPr>
            <w:r w:rsidRPr="00E5608C">
              <w:rPr>
                <w:rFonts w:eastAsia="SimSun" w:cs="Times New Roman"/>
                <w:b/>
                <w:bCs/>
                <w:sz w:val="24"/>
                <w:szCs w:val="24"/>
                <w:lang w:eastAsia="zh-CN" w:bidi="ar"/>
              </w:rPr>
              <w:t>Văn hoá</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540E0FE9" w14:textId="34761388" w:rsidR="00B3765D" w:rsidRPr="00E5608C" w:rsidRDefault="00B3765D" w:rsidP="002603D8">
            <w:pPr>
              <w:textAlignment w:val="center"/>
              <w:rPr>
                <w:rFonts w:cs="Times New Roman"/>
                <w:sz w:val="24"/>
                <w:szCs w:val="24"/>
              </w:rPr>
            </w:pPr>
            <w:r w:rsidRPr="00E5608C">
              <w:rPr>
                <w:rFonts w:eastAsia="SimSun" w:cs="Times New Roman"/>
                <w:sz w:val="24"/>
                <w:szCs w:val="24"/>
                <w:lang w:eastAsia="zh-CN" w:bidi="ar"/>
              </w:rPr>
              <w:t>3.1. Nhà văn hoá - Khu thể thao thôn đạt chuẩn theo quy định của Bộ Văn hóa, Thể thao và Du lịch; được lắp đặt dụng cụ thể dục thể thao ngoài trời và thiết bị vui chơi, giải trí cho trẻ em; đáp ứng nhu cầu hoạt động theo quy định</w:t>
            </w:r>
          </w:p>
        </w:tc>
        <w:tc>
          <w:tcPr>
            <w:tcW w:w="878" w:type="dxa"/>
            <w:tcBorders>
              <w:top w:val="single" w:sz="4" w:space="0" w:color="auto"/>
              <w:left w:val="single" w:sz="4" w:space="0" w:color="auto"/>
              <w:bottom w:val="single" w:sz="4" w:space="0" w:color="auto"/>
              <w:right w:val="single" w:sz="4" w:space="0" w:color="auto"/>
            </w:tcBorders>
            <w:vAlign w:val="center"/>
          </w:tcPr>
          <w:p w14:paraId="6338CA89" w14:textId="77777777" w:rsidR="00B3765D" w:rsidRPr="00E5608C" w:rsidRDefault="00B3765D" w:rsidP="002603D8">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3947BA3A" w14:textId="0C6B8229" w:rsidR="00B3765D" w:rsidRPr="00E5608C" w:rsidRDefault="00B3765D"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034701D5" w14:textId="518F9BFD" w:rsidR="00B3765D" w:rsidRPr="00E5608C" w:rsidRDefault="00B3765D"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1D57B6E6" w14:textId="02AE6253" w:rsidR="00B3765D" w:rsidRPr="00E5608C" w:rsidRDefault="00CE679B" w:rsidP="002603D8">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6FC54B7" w14:textId="633A0576" w:rsidR="00B3765D" w:rsidRPr="00E5608C" w:rsidRDefault="00B3765D" w:rsidP="002603D8">
            <w:pPr>
              <w:jc w:val="center"/>
              <w:textAlignment w:val="center"/>
              <w:rPr>
                <w:rFonts w:cs="Times New Roman"/>
                <w:sz w:val="24"/>
                <w:szCs w:val="24"/>
              </w:rPr>
            </w:pPr>
            <w:r w:rsidRPr="00E5608C">
              <w:rPr>
                <w:rFonts w:eastAsia="SimSun" w:cs="Times New Roman"/>
                <w:sz w:val="24"/>
                <w:szCs w:val="24"/>
                <w:lang w:eastAsia="zh-CN" w:bidi="ar"/>
              </w:rPr>
              <w:t>Sở Văn hoá, Thể thao và Du lịch</w:t>
            </w:r>
          </w:p>
        </w:tc>
      </w:tr>
      <w:tr w:rsidR="00B3765D" w:rsidRPr="00E5608C" w14:paraId="4C5F5E94" w14:textId="77777777" w:rsidTr="00A66E34">
        <w:trPr>
          <w:gridAfter w:val="1"/>
          <w:wAfter w:w="126" w:type="dxa"/>
          <w:trHeight w:val="1766"/>
        </w:trPr>
        <w:tc>
          <w:tcPr>
            <w:tcW w:w="611" w:type="dxa"/>
            <w:vMerge/>
            <w:tcBorders>
              <w:left w:val="single" w:sz="4" w:space="0" w:color="auto"/>
              <w:bottom w:val="single" w:sz="4" w:space="0" w:color="auto"/>
              <w:right w:val="single" w:sz="4" w:space="0" w:color="auto"/>
            </w:tcBorders>
            <w:vAlign w:val="center"/>
          </w:tcPr>
          <w:p w14:paraId="57A5D7B5" w14:textId="77777777" w:rsidR="00B3765D" w:rsidRPr="00E5608C" w:rsidRDefault="00B3765D" w:rsidP="002603D8">
            <w:pPr>
              <w:jc w:val="center"/>
              <w:rPr>
                <w:rFonts w:cs="Times New Roman"/>
                <w:b/>
                <w:sz w:val="24"/>
                <w:szCs w:val="24"/>
              </w:rPr>
            </w:pPr>
          </w:p>
        </w:tc>
        <w:tc>
          <w:tcPr>
            <w:tcW w:w="1276" w:type="dxa"/>
            <w:gridSpan w:val="2"/>
            <w:vMerge/>
            <w:tcBorders>
              <w:left w:val="single" w:sz="4" w:space="0" w:color="auto"/>
              <w:bottom w:val="single" w:sz="4" w:space="0" w:color="auto"/>
              <w:right w:val="single" w:sz="4" w:space="0" w:color="auto"/>
            </w:tcBorders>
            <w:vAlign w:val="center"/>
          </w:tcPr>
          <w:p w14:paraId="3E83B6B1" w14:textId="77777777" w:rsidR="00B3765D" w:rsidRPr="00E5608C" w:rsidRDefault="00B3765D" w:rsidP="002603D8">
            <w:pPr>
              <w:jc w:val="center"/>
              <w:rPr>
                <w:rFonts w:cs="Times New Roman"/>
                <w:b/>
                <w:bCs/>
                <w:sz w:val="24"/>
                <w:szCs w:val="24"/>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6AF04502" w14:textId="409AA012" w:rsidR="00B3765D" w:rsidRPr="00E5608C" w:rsidRDefault="00B3765D" w:rsidP="00B3765D">
            <w:pPr>
              <w:spacing w:before="40" w:after="40"/>
              <w:textAlignment w:val="center"/>
              <w:rPr>
                <w:rFonts w:cs="Times New Roman"/>
                <w:sz w:val="24"/>
                <w:szCs w:val="24"/>
              </w:rPr>
            </w:pPr>
            <w:r w:rsidRPr="00E5608C">
              <w:rPr>
                <w:rFonts w:eastAsia="SimSun" w:cs="Times New Roman"/>
                <w:sz w:val="24"/>
                <w:szCs w:val="24"/>
                <w:lang w:eastAsia="zh-CN" w:bidi="ar"/>
              </w:rPr>
              <w:t xml:space="preserve">3.2. Có mô hình thư viện cộng đồng hoặc thư viện tư nhân có phục vụ cộng đồng hoặc không gian đọc, phòng đọc cơ sở đảm bảo các điều kiện hoạt động theo quy định tại Nghị định số 93/2020/NĐ-CP (trong đó: Có ít nhất </w:t>
            </w:r>
            <w:r w:rsidR="00F12053" w:rsidRPr="00E5608C">
              <w:rPr>
                <w:rFonts w:eastAsia="SimSun" w:cs="Times New Roman"/>
                <w:sz w:val="24"/>
                <w:szCs w:val="24"/>
                <w:lang w:eastAsia="zh-CN" w:bidi="ar"/>
              </w:rPr>
              <w:t>3</w:t>
            </w:r>
            <w:r w:rsidRPr="00E5608C">
              <w:rPr>
                <w:rFonts w:eastAsia="SimSun" w:cs="Times New Roman"/>
                <w:sz w:val="24"/>
                <w:szCs w:val="24"/>
                <w:lang w:eastAsia="zh-CN" w:bidi="ar"/>
              </w:rPr>
              <w:t>00 bản sách; có diện tích, hạ tầng bảo đảm việc bảo quản tài nguyên thông tin và phục vụ người sử dụng; không ảnh hưởng tới trật tự, an toàn giao thông, bảo đảm vệ sinh môi trường và cảnh quan; bảo đảm trang thiết bị an ninh, an toàn và phòng cháy, chữa cháy; có người quản lý; có nội quy phù hợp...)</w:t>
            </w:r>
          </w:p>
        </w:tc>
        <w:tc>
          <w:tcPr>
            <w:tcW w:w="878" w:type="dxa"/>
            <w:tcBorders>
              <w:top w:val="single" w:sz="4" w:space="0" w:color="auto"/>
              <w:left w:val="single" w:sz="4" w:space="0" w:color="auto"/>
              <w:bottom w:val="single" w:sz="4" w:space="0" w:color="auto"/>
              <w:right w:val="single" w:sz="4" w:space="0" w:color="auto"/>
            </w:tcBorders>
            <w:vAlign w:val="center"/>
          </w:tcPr>
          <w:p w14:paraId="26D25769" w14:textId="77777777" w:rsidR="00B3765D" w:rsidRPr="00E5608C" w:rsidRDefault="00B3765D" w:rsidP="002603D8">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5980988A" w14:textId="528B7FEC" w:rsidR="00B3765D" w:rsidRPr="00E5608C" w:rsidRDefault="00B3765D"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55D2A390" w14:textId="75BAC0C1" w:rsidR="00B3765D" w:rsidRPr="00E5608C" w:rsidRDefault="00B3765D"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0964EE91" w14:textId="616217B0" w:rsidR="00B3765D" w:rsidRPr="00E5608C" w:rsidRDefault="00CE679B" w:rsidP="002603D8">
            <w:pPr>
              <w:jc w:val="center"/>
              <w:textAlignment w:val="center"/>
              <w:rPr>
                <w:rFonts w:cs="Times New Roman"/>
                <w:sz w:val="24"/>
                <w:szCs w:val="24"/>
              </w:rPr>
            </w:pPr>
            <w:r w:rsidRPr="00E5608C">
              <w:rPr>
                <w:rFonts w:eastAsia="SimSun" w:cs="Times New Roman"/>
                <w:sz w:val="24"/>
                <w:szCs w:val="24"/>
                <w:lang w:eastAsia="zh-CN" w:bidi="ar"/>
              </w:rPr>
              <w:t>2</w:t>
            </w:r>
          </w:p>
        </w:tc>
        <w:tc>
          <w:tcPr>
            <w:tcW w:w="1417" w:type="dxa"/>
            <w:vMerge/>
            <w:tcBorders>
              <w:left w:val="single" w:sz="4" w:space="0" w:color="auto"/>
              <w:bottom w:val="single" w:sz="4" w:space="0" w:color="auto"/>
              <w:right w:val="single" w:sz="4" w:space="0" w:color="auto"/>
            </w:tcBorders>
            <w:vAlign w:val="center"/>
          </w:tcPr>
          <w:p w14:paraId="00244FFF" w14:textId="77777777" w:rsidR="00B3765D" w:rsidRPr="00E5608C" w:rsidRDefault="00B3765D" w:rsidP="002603D8">
            <w:pPr>
              <w:jc w:val="center"/>
              <w:rPr>
                <w:rFonts w:cs="Times New Roman"/>
                <w:sz w:val="24"/>
                <w:szCs w:val="24"/>
              </w:rPr>
            </w:pPr>
          </w:p>
        </w:tc>
      </w:tr>
      <w:tr w:rsidR="00B3765D" w:rsidRPr="00E5608C" w14:paraId="61BE0FB4" w14:textId="77777777" w:rsidTr="00B3765D">
        <w:trPr>
          <w:gridAfter w:val="1"/>
          <w:wAfter w:w="126" w:type="dxa"/>
          <w:trHeight w:val="915"/>
        </w:trPr>
        <w:tc>
          <w:tcPr>
            <w:tcW w:w="611" w:type="dxa"/>
            <w:vMerge w:val="restart"/>
            <w:tcBorders>
              <w:top w:val="single" w:sz="4" w:space="0" w:color="auto"/>
              <w:left w:val="single" w:sz="4" w:space="0" w:color="auto"/>
              <w:right w:val="single" w:sz="4" w:space="0" w:color="auto"/>
            </w:tcBorders>
            <w:vAlign w:val="center"/>
          </w:tcPr>
          <w:p w14:paraId="34BC5389" w14:textId="71B9E87B" w:rsidR="00B3765D" w:rsidRPr="00E5608C" w:rsidRDefault="00B3765D" w:rsidP="002603D8">
            <w:pPr>
              <w:jc w:val="center"/>
              <w:rPr>
                <w:rFonts w:cs="Times New Roman"/>
                <w:b/>
                <w:sz w:val="24"/>
                <w:szCs w:val="24"/>
              </w:rPr>
            </w:pPr>
            <w:r w:rsidRPr="00E5608C">
              <w:rPr>
                <w:rFonts w:cs="Times New Roman"/>
                <w:b/>
                <w:sz w:val="24"/>
                <w:szCs w:val="24"/>
              </w:rPr>
              <w:lastRenderedPageBreak/>
              <w:t>3</w:t>
            </w:r>
          </w:p>
        </w:tc>
        <w:tc>
          <w:tcPr>
            <w:tcW w:w="1276" w:type="dxa"/>
            <w:gridSpan w:val="2"/>
            <w:vMerge w:val="restart"/>
            <w:tcBorders>
              <w:top w:val="single" w:sz="4" w:space="0" w:color="auto"/>
              <w:left w:val="single" w:sz="4" w:space="0" w:color="auto"/>
              <w:right w:val="single" w:sz="4" w:space="0" w:color="auto"/>
            </w:tcBorders>
            <w:vAlign w:val="center"/>
          </w:tcPr>
          <w:p w14:paraId="3DB9946D" w14:textId="6EE42D2F" w:rsidR="00B3765D" w:rsidRPr="00E5608C" w:rsidRDefault="00B3765D" w:rsidP="002603D8">
            <w:pPr>
              <w:jc w:val="center"/>
              <w:rPr>
                <w:rFonts w:cs="Times New Roman"/>
                <w:b/>
                <w:bCs/>
                <w:sz w:val="24"/>
                <w:szCs w:val="24"/>
              </w:rPr>
            </w:pPr>
            <w:r w:rsidRPr="00E5608C">
              <w:rPr>
                <w:rFonts w:eastAsia="SimSun" w:cs="Times New Roman"/>
                <w:b/>
                <w:bCs/>
                <w:sz w:val="24"/>
                <w:szCs w:val="24"/>
                <w:lang w:eastAsia="zh-CN" w:bidi="ar"/>
              </w:rPr>
              <w:t>Văn hoá</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6A3CD41B" w14:textId="77777777" w:rsidR="00B3765D" w:rsidRPr="00E5608C" w:rsidRDefault="00B3765D" w:rsidP="002603D8">
            <w:pPr>
              <w:textAlignment w:val="center"/>
              <w:rPr>
                <w:rFonts w:cs="Times New Roman"/>
                <w:sz w:val="24"/>
                <w:szCs w:val="24"/>
              </w:rPr>
            </w:pPr>
            <w:r w:rsidRPr="00E5608C">
              <w:rPr>
                <w:rFonts w:eastAsia="SimSun" w:cs="Times New Roman"/>
                <w:sz w:val="24"/>
                <w:szCs w:val="24"/>
                <w:lang w:eastAsia="zh-CN" w:bidi="ar"/>
              </w:rPr>
              <w:t>3.3. Tổ chức các hoạt động văn hóa, văn nghệ, thể dục, thể thao đáp ứng nhu cầu người dân địa phương, thu hút trên 45% người dân tham gia sinh hoạt. Có ít nhất 01 đội hoặc câu lạc bộ văn hóa - văn nghệ hoạt động thường xuyên, hiệu quả</w:t>
            </w:r>
          </w:p>
        </w:tc>
        <w:tc>
          <w:tcPr>
            <w:tcW w:w="878" w:type="dxa"/>
            <w:tcBorders>
              <w:top w:val="single" w:sz="4" w:space="0" w:color="auto"/>
              <w:left w:val="single" w:sz="4" w:space="0" w:color="auto"/>
              <w:bottom w:val="single" w:sz="4" w:space="0" w:color="auto"/>
              <w:right w:val="single" w:sz="4" w:space="0" w:color="auto"/>
            </w:tcBorders>
            <w:vAlign w:val="center"/>
          </w:tcPr>
          <w:p w14:paraId="4EC72C37" w14:textId="77777777" w:rsidR="00B3765D" w:rsidRPr="00E5608C" w:rsidRDefault="00B3765D" w:rsidP="002603D8">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0DED0CE4" w14:textId="54A03E95" w:rsidR="00B3765D" w:rsidRPr="00E5608C" w:rsidRDefault="00B3765D"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1487BC02" w14:textId="6E00888C" w:rsidR="00B3765D" w:rsidRPr="00E5608C" w:rsidRDefault="00B3765D"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3A39A615" w14:textId="26EA16C5" w:rsidR="00B3765D" w:rsidRPr="00E5608C" w:rsidRDefault="00CE679B" w:rsidP="002603D8">
            <w:pPr>
              <w:jc w:val="center"/>
              <w:textAlignment w:val="center"/>
              <w:rPr>
                <w:rFonts w:cs="Times New Roman"/>
                <w:sz w:val="24"/>
                <w:szCs w:val="24"/>
              </w:rPr>
            </w:pPr>
            <w:r w:rsidRPr="00E5608C">
              <w:rPr>
                <w:rFonts w:eastAsia="SimSun" w:cs="Times New Roman"/>
                <w:sz w:val="24"/>
                <w:szCs w:val="24"/>
                <w:lang w:eastAsia="zh-CN" w:bidi="ar"/>
              </w:rPr>
              <w:t>2</w:t>
            </w:r>
          </w:p>
        </w:tc>
        <w:tc>
          <w:tcPr>
            <w:tcW w:w="1417" w:type="dxa"/>
            <w:vMerge w:val="restart"/>
            <w:tcBorders>
              <w:top w:val="single" w:sz="4" w:space="0" w:color="auto"/>
              <w:left w:val="single" w:sz="4" w:space="0" w:color="auto"/>
              <w:right w:val="single" w:sz="4" w:space="0" w:color="auto"/>
            </w:tcBorders>
            <w:vAlign w:val="center"/>
          </w:tcPr>
          <w:p w14:paraId="0A1C772A" w14:textId="421B17CF" w:rsidR="00B3765D" w:rsidRPr="00E5608C" w:rsidRDefault="00B3765D" w:rsidP="002603D8">
            <w:pPr>
              <w:jc w:val="center"/>
              <w:rPr>
                <w:rFonts w:cs="Times New Roman"/>
                <w:sz w:val="24"/>
                <w:szCs w:val="24"/>
              </w:rPr>
            </w:pPr>
            <w:r w:rsidRPr="00E5608C">
              <w:rPr>
                <w:rFonts w:eastAsia="SimSun" w:cs="Times New Roman"/>
                <w:sz w:val="24"/>
                <w:szCs w:val="24"/>
                <w:lang w:eastAsia="zh-CN" w:bidi="ar"/>
              </w:rPr>
              <w:t>Sở Văn hoá, Thể thao và Du lịch</w:t>
            </w:r>
          </w:p>
        </w:tc>
      </w:tr>
      <w:tr w:rsidR="00B3765D" w:rsidRPr="00E5608C" w14:paraId="423107BB" w14:textId="77777777" w:rsidTr="00B3765D">
        <w:trPr>
          <w:gridAfter w:val="1"/>
          <w:wAfter w:w="126" w:type="dxa"/>
          <w:trHeight w:val="561"/>
        </w:trPr>
        <w:tc>
          <w:tcPr>
            <w:tcW w:w="611" w:type="dxa"/>
            <w:vMerge/>
            <w:tcBorders>
              <w:left w:val="single" w:sz="4" w:space="0" w:color="auto"/>
              <w:bottom w:val="single" w:sz="4" w:space="0" w:color="auto"/>
              <w:right w:val="single" w:sz="4" w:space="0" w:color="auto"/>
            </w:tcBorders>
            <w:vAlign w:val="center"/>
          </w:tcPr>
          <w:p w14:paraId="7B447D3D" w14:textId="77777777" w:rsidR="00B3765D" w:rsidRPr="00E5608C" w:rsidRDefault="00B3765D" w:rsidP="002603D8">
            <w:pPr>
              <w:jc w:val="center"/>
              <w:rPr>
                <w:rFonts w:cs="Times New Roman"/>
                <w:b/>
                <w:sz w:val="24"/>
                <w:szCs w:val="24"/>
              </w:rPr>
            </w:pPr>
          </w:p>
        </w:tc>
        <w:tc>
          <w:tcPr>
            <w:tcW w:w="1276" w:type="dxa"/>
            <w:gridSpan w:val="2"/>
            <w:vMerge/>
            <w:tcBorders>
              <w:left w:val="single" w:sz="4" w:space="0" w:color="auto"/>
              <w:bottom w:val="single" w:sz="4" w:space="0" w:color="auto"/>
              <w:right w:val="single" w:sz="4" w:space="0" w:color="auto"/>
            </w:tcBorders>
            <w:vAlign w:val="center"/>
          </w:tcPr>
          <w:p w14:paraId="0FDDA5C1" w14:textId="77777777" w:rsidR="00B3765D" w:rsidRPr="00E5608C" w:rsidRDefault="00B3765D" w:rsidP="002603D8">
            <w:pPr>
              <w:jc w:val="center"/>
              <w:rPr>
                <w:rFonts w:cs="Times New Roman"/>
                <w:b/>
                <w:bCs/>
                <w:sz w:val="24"/>
                <w:szCs w:val="24"/>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74BC4A92" w14:textId="77777777" w:rsidR="00B3765D" w:rsidRPr="00E5608C" w:rsidRDefault="00B3765D" w:rsidP="002603D8">
            <w:pPr>
              <w:textAlignment w:val="center"/>
              <w:rPr>
                <w:rFonts w:cs="Times New Roman"/>
                <w:sz w:val="24"/>
                <w:szCs w:val="24"/>
              </w:rPr>
            </w:pPr>
            <w:r w:rsidRPr="00E5608C">
              <w:rPr>
                <w:rFonts w:eastAsia="SimSun" w:cs="Times New Roman"/>
                <w:sz w:val="24"/>
                <w:szCs w:val="24"/>
                <w:lang w:eastAsia="zh-CN" w:bidi="ar"/>
              </w:rPr>
              <w:t>3.4. Tỷ lệ hộ gia đình đạt danh hiệu Gia đình văn hóa</w:t>
            </w:r>
          </w:p>
        </w:tc>
        <w:tc>
          <w:tcPr>
            <w:tcW w:w="878" w:type="dxa"/>
            <w:tcBorders>
              <w:top w:val="single" w:sz="4" w:space="0" w:color="auto"/>
              <w:left w:val="single" w:sz="4" w:space="0" w:color="auto"/>
              <w:bottom w:val="single" w:sz="4" w:space="0" w:color="auto"/>
              <w:right w:val="single" w:sz="4" w:space="0" w:color="auto"/>
            </w:tcBorders>
            <w:vAlign w:val="center"/>
          </w:tcPr>
          <w:p w14:paraId="18F16960" w14:textId="77777777" w:rsidR="00B3765D" w:rsidRPr="00E5608C" w:rsidRDefault="00B3765D" w:rsidP="002603D8">
            <w:pPr>
              <w:jc w:val="center"/>
              <w:textAlignment w:val="center"/>
              <w:rPr>
                <w:rFonts w:cs="Times New Roman"/>
                <w:sz w:val="24"/>
                <w:szCs w:val="24"/>
              </w:rPr>
            </w:pPr>
            <w:r w:rsidRPr="00E5608C">
              <w:rPr>
                <w:rFonts w:eastAsia="SimSun" w:cs="Times New Roman"/>
                <w:sz w:val="24"/>
                <w:szCs w:val="24"/>
                <w:lang w:eastAsia="zh-CN" w:bidi="ar"/>
              </w:rPr>
              <w:t>≥92%</w:t>
            </w:r>
          </w:p>
        </w:tc>
        <w:tc>
          <w:tcPr>
            <w:tcW w:w="853" w:type="dxa"/>
            <w:tcBorders>
              <w:top w:val="single" w:sz="4" w:space="0" w:color="auto"/>
              <w:left w:val="single" w:sz="4" w:space="0" w:color="auto"/>
              <w:bottom w:val="single" w:sz="4" w:space="0" w:color="auto"/>
              <w:right w:val="single" w:sz="4" w:space="0" w:color="auto"/>
            </w:tcBorders>
            <w:vAlign w:val="center"/>
          </w:tcPr>
          <w:p w14:paraId="578BB74C" w14:textId="45EFA693" w:rsidR="00B3765D" w:rsidRPr="00E5608C" w:rsidRDefault="00B3765D"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≥90%</w:t>
            </w:r>
          </w:p>
        </w:tc>
        <w:tc>
          <w:tcPr>
            <w:tcW w:w="856" w:type="dxa"/>
            <w:tcBorders>
              <w:top w:val="single" w:sz="4" w:space="0" w:color="auto"/>
              <w:left w:val="single" w:sz="4" w:space="0" w:color="auto"/>
              <w:bottom w:val="single" w:sz="4" w:space="0" w:color="auto"/>
              <w:right w:val="single" w:sz="4" w:space="0" w:color="auto"/>
            </w:tcBorders>
            <w:vAlign w:val="center"/>
          </w:tcPr>
          <w:p w14:paraId="74EA1B89" w14:textId="5404B906" w:rsidR="00B3765D" w:rsidRPr="00E5608C" w:rsidRDefault="00B3765D" w:rsidP="002603D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≥90%</w:t>
            </w:r>
          </w:p>
        </w:tc>
        <w:tc>
          <w:tcPr>
            <w:tcW w:w="709" w:type="dxa"/>
            <w:tcBorders>
              <w:top w:val="single" w:sz="4" w:space="0" w:color="auto"/>
              <w:left w:val="single" w:sz="4" w:space="0" w:color="auto"/>
              <w:bottom w:val="single" w:sz="4" w:space="0" w:color="auto"/>
              <w:right w:val="single" w:sz="4" w:space="0" w:color="auto"/>
            </w:tcBorders>
            <w:vAlign w:val="center"/>
          </w:tcPr>
          <w:p w14:paraId="5B255288" w14:textId="36444A7B" w:rsidR="00B3765D" w:rsidRPr="00E5608C" w:rsidRDefault="00B3765D" w:rsidP="002603D8">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tcBorders>
              <w:left w:val="single" w:sz="4" w:space="0" w:color="auto"/>
              <w:bottom w:val="single" w:sz="4" w:space="0" w:color="auto"/>
              <w:right w:val="single" w:sz="4" w:space="0" w:color="auto"/>
            </w:tcBorders>
            <w:vAlign w:val="center"/>
          </w:tcPr>
          <w:p w14:paraId="27CE076D" w14:textId="77777777" w:rsidR="00B3765D" w:rsidRPr="00E5608C" w:rsidRDefault="00B3765D" w:rsidP="002603D8">
            <w:pPr>
              <w:jc w:val="center"/>
              <w:rPr>
                <w:rFonts w:cs="Times New Roman"/>
                <w:sz w:val="24"/>
                <w:szCs w:val="24"/>
              </w:rPr>
            </w:pPr>
          </w:p>
        </w:tc>
      </w:tr>
      <w:tr w:rsidR="00032118" w:rsidRPr="00E5608C" w14:paraId="3C276BE5" w14:textId="77777777" w:rsidTr="00B3765D">
        <w:trPr>
          <w:gridAfter w:val="1"/>
          <w:wAfter w:w="126" w:type="dxa"/>
          <w:trHeight w:val="555"/>
        </w:trPr>
        <w:tc>
          <w:tcPr>
            <w:tcW w:w="611" w:type="dxa"/>
            <w:vMerge w:val="restart"/>
            <w:tcBorders>
              <w:top w:val="single" w:sz="4" w:space="0" w:color="auto"/>
              <w:left w:val="single" w:sz="2" w:space="0" w:color="auto"/>
              <w:right w:val="single" w:sz="2" w:space="0" w:color="auto"/>
            </w:tcBorders>
            <w:vAlign w:val="center"/>
          </w:tcPr>
          <w:p w14:paraId="28AEC5B7" w14:textId="03A48A0B" w:rsidR="00032118" w:rsidRPr="00E5608C" w:rsidRDefault="00032118" w:rsidP="00032118">
            <w:pPr>
              <w:jc w:val="center"/>
              <w:textAlignment w:val="center"/>
              <w:rPr>
                <w:rFonts w:eastAsia="SimSun" w:cs="Times New Roman"/>
                <w:b/>
                <w:sz w:val="24"/>
                <w:szCs w:val="24"/>
                <w:lang w:eastAsia="zh-CN" w:bidi="ar"/>
              </w:rPr>
            </w:pPr>
            <w:r w:rsidRPr="00E5608C">
              <w:rPr>
                <w:rFonts w:eastAsia="SimSun" w:cs="Times New Roman"/>
                <w:b/>
                <w:sz w:val="24"/>
                <w:szCs w:val="24"/>
                <w:lang w:eastAsia="zh-CN" w:bidi="ar"/>
              </w:rPr>
              <w:t>4</w:t>
            </w:r>
          </w:p>
        </w:tc>
        <w:tc>
          <w:tcPr>
            <w:tcW w:w="1276" w:type="dxa"/>
            <w:gridSpan w:val="2"/>
            <w:vMerge w:val="restart"/>
            <w:tcBorders>
              <w:top w:val="single" w:sz="4" w:space="0" w:color="auto"/>
              <w:left w:val="single" w:sz="2" w:space="0" w:color="auto"/>
              <w:right w:val="single" w:sz="2" w:space="0" w:color="auto"/>
            </w:tcBorders>
            <w:vAlign w:val="center"/>
          </w:tcPr>
          <w:p w14:paraId="53E3C02A" w14:textId="0774F1C4" w:rsidR="00032118" w:rsidRPr="00E5608C" w:rsidRDefault="00032118" w:rsidP="00032118">
            <w:pPr>
              <w:jc w:val="center"/>
              <w:textAlignment w:val="center"/>
              <w:rPr>
                <w:rFonts w:eastAsia="SimSun" w:cs="Times New Roman"/>
                <w:b/>
                <w:bCs/>
                <w:sz w:val="24"/>
                <w:szCs w:val="24"/>
                <w:lang w:eastAsia="zh-CN" w:bidi="ar"/>
              </w:rPr>
            </w:pPr>
            <w:r w:rsidRPr="00E5608C">
              <w:rPr>
                <w:rFonts w:eastAsia="SimSun" w:cs="Times New Roman"/>
                <w:b/>
                <w:bCs/>
                <w:sz w:val="24"/>
                <w:szCs w:val="24"/>
                <w:lang w:eastAsia="zh-CN" w:bidi="ar"/>
              </w:rPr>
              <w:t>Y tế</w:t>
            </w:r>
          </w:p>
        </w:tc>
        <w:tc>
          <w:tcPr>
            <w:tcW w:w="8505" w:type="dxa"/>
            <w:gridSpan w:val="2"/>
            <w:tcBorders>
              <w:top w:val="single" w:sz="4" w:space="0" w:color="auto"/>
              <w:left w:val="nil"/>
              <w:bottom w:val="single" w:sz="2" w:space="0" w:color="auto"/>
              <w:right w:val="single" w:sz="2" w:space="0" w:color="auto"/>
            </w:tcBorders>
            <w:vAlign w:val="center"/>
          </w:tcPr>
          <w:p w14:paraId="634FFE6C" w14:textId="0D1AA51F" w:rsidR="00032118" w:rsidRPr="00E5608C" w:rsidRDefault="00BB4DC8" w:rsidP="00032118">
            <w:pPr>
              <w:textAlignment w:val="center"/>
              <w:rPr>
                <w:rFonts w:eastAsia="SimSun" w:cs="Times New Roman"/>
                <w:sz w:val="24"/>
                <w:szCs w:val="24"/>
                <w:lang w:eastAsia="zh-CN" w:bidi="ar"/>
              </w:rPr>
            </w:pPr>
            <w:r w:rsidRPr="00E5608C">
              <w:rPr>
                <w:rFonts w:eastAsia="SimSun" w:cs="Times New Roman"/>
                <w:sz w:val="24"/>
                <w:szCs w:val="24"/>
                <w:lang w:eastAsia="zh-CN" w:bidi="ar"/>
              </w:rPr>
              <w:t>4</w:t>
            </w:r>
            <w:r w:rsidR="00032118" w:rsidRPr="00E5608C">
              <w:rPr>
                <w:rFonts w:eastAsia="SimSun" w:cs="Times New Roman"/>
                <w:sz w:val="24"/>
                <w:szCs w:val="24"/>
                <w:lang w:eastAsia="zh-CN" w:bidi="ar"/>
              </w:rPr>
              <w:t>.1. Tỷ lệ người dân được khám sức khỏe định kỳ, khám sàng lọc miễn phí</w:t>
            </w:r>
          </w:p>
        </w:tc>
        <w:tc>
          <w:tcPr>
            <w:tcW w:w="878" w:type="dxa"/>
            <w:tcBorders>
              <w:top w:val="single" w:sz="4" w:space="0" w:color="auto"/>
              <w:left w:val="nil"/>
              <w:bottom w:val="single" w:sz="2" w:space="0" w:color="auto"/>
              <w:right w:val="single" w:sz="4" w:space="0" w:color="auto"/>
            </w:tcBorders>
            <w:vAlign w:val="center"/>
          </w:tcPr>
          <w:p w14:paraId="0EE0560C" w14:textId="39070891" w:rsidR="00032118" w:rsidRPr="00E5608C" w:rsidRDefault="00032118"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4F51B18C" w14:textId="5DE07FE3" w:rsidR="00032118" w:rsidRPr="00E5608C" w:rsidRDefault="00032118"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0C1521A1" w14:textId="0896FFCF" w:rsidR="00032118" w:rsidRPr="00E5608C" w:rsidRDefault="00032118"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2" w:space="0" w:color="auto"/>
              <w:right w:val="single" w:sz="2" w:space="0" w:color="auto"/>
            </w:tcBorders>
            <w:vAlign w:val="center"/>
          </w:tcPr>
          <w:p w14:paraId="21B7C1D5" w14:textId="2E248372" w:rsidR="00032118" w:rsidRPr="00E5608C" w:rsidRDefault="002369D6"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vMerge w:val="restart"/>
            <w:tcBorders>
              <w:top w:val="single" w:sz="4" w:space="0" w:color="auto"/>
              <w:left w:val="single" w:sz="2" w:space="0" w:color="auto"/>
              <w:right w:val="single" w:sz="2" w:space="0" w:color="auto"/>
            </w:tcBorders>
            <w:vAlign w:val="center"/>
          </w:tcPr>
          <w:p w14:paraId="2193BF87" w14:textId="664CA7BD" w:rsidR="00032118" w:rsidRPr="00E5608C" w:rsidRDefault="00032118"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Sở Y tế</w:t>
            </w:r>
          </w:p>
        </w:tc>
      </w:tr>
      <w:tr w:rsidR="00032118" w:rsidRPr="00E5608C" w14:paraId="5D2D6827" w14:textId="77777777" w:rsidTr="00B3765D">
        <w:trPr>
          <w:gridAfter w:val="1"/>
          <w:wAfter w:w="126" w:type="dxa"/>
          <w:trHeight w:val="704"/>
        </w:trPr>
        <w:tc>
          <w:tcPr>
            <w:tcW w:w="611" w:type="dxa"/>
            <w:vMerge/>
            <w:tcBorders>
              <w:left w:val="single" w:sz="2" w:space="0" w:color="auto"/>
              <w:bottom w:val="single" w:sz="2" w:space="0" w:color="000000"/>
              <w:right w:val="single" w:sz="2" w:space="0" w:color="auto"/>
            </w:tcBorders>
            <w:vAlign w:val="center"/>
          </w:tcPr>
          <w:p w14:paraId="0828B19D" w14:textId="77777777" w:rsidR="00032118" w:rsidRPr="00E5608C" w:rsidRDefault="00032118" w:rsidP="00032118">
            <w:pPr>
              <w:jc w:val="center"/>
              <w:textAlignment w:val="center"/>
              <w:rPr>
                <w:rFonts w:eastAsia="SimSun" w:cs="Times New Roman"/>
                <w:b/>
                <w:sz w:val="24"/>
                <w:szCs w:val="24"/>
                <w:lang w:eastAsia="zh-CN" w:bidi="ar"/>
              </w:rPr>
            </w:pPr>
          </w:p>
        </w:tc>
        <w:tc>
          <w:tcPr>
            <w:tcW w:w="1276" w:type="dxa"/>
            <w:gridSpan w:val="2"/>
            <w:vMerge/>
            <w:tcBorders>
              <w:left w:val="single" w:sz="2" w:space="0" w:color="auto"/>
              <w:bottom w:val="single" w:sz="2" w:space="0" w:color="000000"/>
              <w:right w:val="single" w:sz="2" w:space="0" w:color="auto"/>
            </w:tcBorders>
            <w:vAlign w:val="center"/>
          </w:tcPr>
          <w:p w14:paraId="1C328D5C" w14:textId="77777777" w:rsidR="00032118" w:rsidRPr="00E5608C" w:rsidRDefault="00032118" w:rsidP="00032118">
            <w:pPr>
              <w:jc w:val="center"/>
              <w:textAlignment w:val="center"/>
              <w:rPr>
                <w:rFonts w:eastAsia="SimSun" w:cs="Times New Roman"/>
                <w:b/>
                <w:bCs/>
                <w:sz w:val="24"/>
                <w:szCs w:val="24"/>
                <w:lang w:eastAsia="zh-CN" w:bidi="ar"/>
              </w:rPr>
            </w:pPr>
          </w:p>
        </w:tc>
        <w:tc>
          <w:tcPr>
            <w:tcW w:w="8505" w:type="dxa"/>
            <w:gridSpan w:val="2"/>
            <w:tcBorders>
              <w:top w:val="single" w:sz="4" w:space="0" w:color="auto"/>
              <w:left w:val="nil"/>
              <w:bottom w:val="single" w:sz="2" w:space="0" w:color="auto"/>
              <w:right w:val="single" w:sz="2" w:space="0" w:color="auto"/>
            </w:tcBorders>
            <w:vAlign w:val="center"/>
          </w:tcPr>
          <w:p w14:paraId="5A65B42C" w14:textId="167EAF99" w:rsidR="00032118" w:rsidRPr="00E5608C" w:rsidRDefault="00BB4DC8" w:rsidP="00032118">
            <w:pPr>
              <w:textAlignment w:val="center"/>
              <w:rPr>
                <w:rFonts w:eastAsia="SimSun" w:cs="Times New Roman"/>
                <w:sz w:val="24"/>
                <w:szCs w:val="24"/>
                <w:lang w:eastAsia="zh-CN" w:bidi="ar"/>
              </w:rPr>
            </w:pPr>
            <w:r w:rsidRPr="00E5608C">
              <w:rPr>
                <w:rFonts w:eastAsia="SimSun" w:cs="Times New Roman"/>
                <w:sz w:val="24"/>
                <w:szCs w:val="24"/>
                <w:lang w:eastAsia="zh-CN" w:bidi="ar"/>
              </w:rPr>
              <w:t>4</w:t>
            </w:r>
            <w:r w:rsidR="00032118" w:rsidRPr="00E5608C">
              <w:rPr>
                <w:rFonts w:eastAsia="SimSun" w:cs="Times New Roman"/>
                <w:sz w:val="24"/>
                <w:szCs w:val="24"/>
                <w:lang w:eastAsia="zh-CN" w:bidi="ar"/>
              </w:rPr>
              <w:t>.2. Tỷ lệ người dân tham gia bảo hiểm y tế theo kế hoạch hàng năm do UBND xã giao, đến năm 2030 đạt bao phủ bảo hiểm y tế toàn dân</w:t>
            </w:r>
          </w:p>
        </w:tc>
        <w:tc>
          <w:tcPr>
            <w:tcW w:w="878" w:type="dxa"/>
            <w:tcBorders>
              <w:top w:val="single" w:sz="4" w:space="0" w:color="auto"/>
              <w:left w:val="nil"/>
              <w:bottom w:val="single" w:sz="2" w:space="0" w:color="auto"/>
              <w:right w:val="single" w:sz="4" w:space="0" w:color="auto"/>
            </w:tcBorders>
            <w:vAlign w:val="center"/>
          </w:tcPr>
          <w:p w14:paraId="0ABDED34" w14:textId="7378EE11" w:rsidR="00032118" w:rsidRPr="00E5608C" w:rsidRDefault="00032118" w:rsidP="00032118">
            <w:pPr>
              <w:jc w:val="center"/>
              <w:textAlignment w:val="center"/>
              <w:rPr>
                <w:rFonts w:eastAsia="SimSun" w:cs="Times New Roman"/>
                <w:sz w:val="24"/>
                <w:szCs w:val="24"/>
                <w:lang w:eastAsia="zh-CN" w:bidi="ar"/>
              </w:rPr>
            </w:pPr>
            <w:r w:rsidRPr="00E5608C">
              <w:rPr>
                <w:rFonts w:cs="Times New Roman"/>
                <w:sz w:val="24"/>
                <w:szCs w:val="24"/>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3341A8FA" w14:textId="0151EE00" w:rsidR="00032118" w:rsidRPr="00E5608C" w:rsidRDefault="00032118"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78FC446D" w14:textId="3F243829" w:rsidR="00032118" w:rsidRPr="00E5608C" w:rsidRDefault="00032118"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2" w:space="0" w:color="auto"/>
              <w:right w:val="single" w:sz="2" w:space="0" w:color="auto"/>
            </w:tcBorders>
            <w:vAlign w:val="center"/>
          </w:tcPr>
          <w:p w14:paraId="00D9FFFD" w14:textId="4F686499" w:rsidR="00032118" w:rsidRPr="00E5608C" w:rsidRDefault="002369D6"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vMerge/>
            <w:tcBorders>
              <w:left w:val="single" w:sz="2" w:space="0" w:color="auto"/>
              <w:bottom w:val="single" w:sz="4" w:space="0" w:color="auto"/>
              <w:right w:val="single" w:sz="2" w:space="0" w:color="auto"/>
            </w:tcBorders>
            <w:vAlign w:val="center"/>
          </w:tcPr>
          <w:p w14:paraId="463E4016" w14:textId="77777777" w:rsidR="00032118" w:rsidRPr="00E5608C" w:rsidRDefault="00032118" w:rsidP="00032118">
            <w:pPr>
              <w:jc w:val="center"/>
              <w:textAlignment w:val="center"/>
              <w:rPr>
                <w:rFonts w:eastAsia="SimSun" w:cs="Times New Roman"/>
                <w:sz w:val="24"/>
                <w:szCs w:val="24"/>
                <w:lang w:eastAsia="zh-CN" w:bidi="ar"/>
              </w:rPr>
            </w:pPr>
          </w:p>
        </w:tc>
      </w:tr>
      <w:tr w:rsidR="00BB4DC8" w:rsidRPr="00E5608C" w14:paraId="0D19FEDA" w14:textId="77777777" w:rsidTr="00B3765D">
        <w:trPr>
          <w:gridAfter w:val="1"/>
          <w:wAfter w:w="126" w:type="dxa"/>
          <w:trHeight w:val="544"/>
        </w:trPr>
        <w:tc>
          <w:tcPr>
            <w:tcW w:w="611" w:type="dxa"/>
            <w:vMerge w:val="restart"/>
            <w:tcBorders>
              <w:top w:val="single" w:sz="4" w:space="0" w:color="auto"/>
              <w:left w:val="single" w:sz="2" w:space="0" w:color="auto"/>
              <w:right w:val="single" w:sz="2" w:space="0" w:color="auto"/>
            </w:tcBorders>
            <w:vAlign w:val="center"/>
          </w:tcPr>
          <w:p w14:paraId="5BD63996" w14:textId="15234B83" w:rsidR="00BB4DC8" w:rsidRPr="00E5608C" w:rsidRDefault="00BB4DC8" w:rsidP="00BB4DC8">
            <w:pPr>
              <w:jc w:val="center"/>
              <w:textAlignment w:val="center"/>
              <w:rPr>
                <w:rFonts w:eastAsia="SimSun" w:cs="Times New Roman"/>
                <w:b/>
                <w:sz w:val="24"/>
                <w:szCs w:val="24"/>
                <w:lang w:eastAsia="zh-CN" w:bidi="ar"/>
              </w:rPr>
            </w:pPr>
            <w:r w:rsidRPr="00E5608C">
              <w:rPr>
                <w:rFonts w:eastAsia="SimSun" w:cs="Times New Roman"/>
                <w:b/>
                <w:sz w:val="24"/>
                <w:szCs w:val="24"/>
                <w:lang w:eastAsia="zh-CN" w:bidi="ar"/>
              </w:rPr>
              <w:t>5</w:t>
            </w:r>
          </w:p>
        </w:tc>
        <w:tc>
          <w:tcPr>
            <w:tcW w:w="1276" w:type="dxa"/>
            <w:gridSpan w:val="2"/>
            <w:vMerge w:val="restart"/>
            <w:tcBorders>
              <w:top w:val="single" w:sz="4" w:space="0" w:color="auto"/>
              <w:left w:val="single" w:sz="2" w:space="0" w:color="auto"/>
              <w:right w:val="single" w:sz="2" w:space="0" w:color="auto"/>
            </w:tcBorders>
            <w:vAlign w:val="center"/>
          </w:tcPr>
          <w:p w14:paraId="446C2428" w14:textId="14DD153E" w:rsidR="00BB4DC8" w:rsidRPr="00E5608C" w:rsidRDefault="00BB4DC8" w:rsidP="00BB4DC8">
            <w:pPr>
              <w:jc w:val="center"/>
              <w:textAlignment w:val="center"/>
              <w:rPr>
                <w:rFonts w:eastAsia="SimSun" w:cs="Times New Roman"/>
                <w:b/>
                <w:bCs/>
                <w:sz w:val="24"/>
                <w:szCs w:val="24"/>
                <w:lang w:eastAsia="zh-CN" w:bidi="ar"/>
              </w:rPr>
            </w:pPr>
            <w:r w:rsidRPr="00E5608C">
              <w:rPr>
                <w:rFonts w:eastAsia="SimSun" w:cs="Times New Roman"/>
                <w:b/>
                <w:bCs/>
                <w:sz w:val="24"/>
                <w:szCs w:val="24"/>
                <w:lang w:eastAsia="zh-CN" w:bidi="ar"/>
              </w:rPr>
              <w:t>Giáo dục; Đào tạo nguồn nhân lực nông thôn</w:t>
            </w:r>
          </w:p>
        </w:tc>
        <w:tc>
          <w:tcPr>
            <w:tcW w:w="8505" w:type="dxa"/>
            <w:gridSpan w:val="2"/>
            <w:tcBorders>
              <w:top w:val="single" w:sz="4" w:space="0" w:color="auto"/>
              <w:left w:val="nil"/>
              <w:bottom w:val="single" w:sz="2" w:space="0" w:color="auto"/>
              <w:right w:val="single" w:sz="2" w:space="0" w:color="auto"/>
            </w:tcBorders>
            <w:vAlign w:val="center"/>
          </w:tcPr>
          <w:p w14:paraId="03B3E542" w14:textId="55DA8628" w:rsidR="00BB4DC8" w:rsidRPr="00E5608C" w:rsidRDefault="00BB4DC8" w:rsidP="00BB4DC8">
            <w:pPr>
              <w:textAlignment w:val="center"/>
              <w:rPr>
                <w:rFonts w:eastAsia="SimSun" w:cs="Times New Roman"/>
                <w:sz w:val="24"/>
                <w:szCs w:val="24"/>
                <w:lang w:eastAsia="zh-CN" w:bidi="ar"/>
              </w:rPr>
            </w:pPr>
            <w:r w:rsidRPr="00E5608C">
              <w:rPr>
                <w:rFonts w:eastAsia="SimSun" w:cs="Times New Roman"/>
                <w:sz w:val="24"/>
                <w:szCs w:val="24"/>
                <w:lang w:eastAsia="zh-CN" w:bidi="ar"/>
              </w:rPr>
              <w:t>5.1. Tỷ lệ lao động qua đào tạo có bằng cấp, chứng chỉ</w:t>
            </w:r>
          </w:p>
        </w:tc>
        <w:tc>
          <w:tcPr>
            <w:tcW w:w="878" w:type="dxa"/>
            <w:tcBorders>
              <w:top w:val="single" w:sz="4" w:space="0" w:color="auto"/>
              <w:left w:val="single" w:sz="4" w:space="0" w:color="auto"/>
              <w:bottom w:val="single" w:sz="4" w:space="0" w:color="auto"/>
              <w:right w:val="single" w:sz="4" w:space="0" w:color="auto"/>
            </w:tcBorders>
            <w:vAlign w:val="center"/>
          </w:tcPr>
          <w:p w14:paraId="276EB679" w14:textId="7566DDBB" w:rsidR="00BB4DC8" w:rsidRPr="00E5608C" w:rsidRDefault="00BB4DC8"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≥40%</w:t>
            </w:r>
          </w:p>
        </w:tc>
        <w:tc>
          <w:tcPr>
            <w:tcW w:w="853" w:type="dxa"/>
            <w:tcBorders>
              <w:top w:val="single" w:sz="4" w:space="0" w:color="auto"/>
              <w:left w:val="single" w:sz="4" w:space="0" w:color="auto"/>
              <w:bottom w:val="single" w:sz="4" w:space="0" w:color="auto"/>
              <w:right w:val="single" w:sz="4" w:space="0" w:color="auto"/>
            </w:tcBorders>
            <w:vAlign w:val="center"/>
          </w:tcPr>
          <w:p w14:paraId="5D5AFAD9" w14:textId="08686892" w:rsidR="00BB4DC8" w:rsidRPr="00E5608C" w:rsidRDefault="00BB4DC8"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≥35%</w:t>
            </w:r>
          </w:p>
        </w:tc>
        <w:tc>
          <w:tcPr>
            <w:tcW w:w="856" w:type="dxa"/>
            <w:tcBorders>
              <w:top w:val="single" w:sz="4" w:space="0" w:color="auto"/>
              <w:left w:val="single" w:sz="4" w:space="0" w:color="auto"/>
              <w:bottom w:val="single" w:sz="4" w:space="0" w:color="auto"/>
              <w:right w:val="single" w:sz="4" w:space="0" w:color="auto"/>
            </w:tcBorders>
            <w:vAlign w:val="center"/>
          </w:tcPr>
          <w:p w14:paraId="06564E32" w14:textId="0155EC9E" w:rsidR="00BB4DC8" w:rsidRPr="00E5608C" w:rsidRDefault="00BB4DC8"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≥27%</w:t>
            </w:r>
          </w:p>
        </w:tc>
        <w:tc>
          <w:tcPr>
            <w:tcW w:w="709" w:type="dxa"/>
            <w:tcBorders>
              <w:top w:val="single" w:sz="4" w:space="0" w:color="auto"/>
              <w:left w:val="single" w:sz="4" w:space="0" w:color="auto"/>
              <w:bottom w:val="single" w:sz="2" w:space="0" w:color="auto"/>
              <w:right w:val="single" w:sz="2" w:space="0" w:color="auto"/>
            </w:tcBorders>
            <w:vAlign w:val="center"/>
          </w:tcPr>
          <w:p w14:paraId="38029534" w14:textId="72E83425" w:rsidR="00BB4DC8" w:rsidRPr="00E5608C" w:rsidRDefault="002369D6"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tcBorders>
              <w:top w:val="single" w:sz="4" w:space="0" w:color="auto"/>
              <w:left w:val="single" w:sz="2" w:space="0" w:color="auto"/>
              <w:bottom w:val="single" w:sz="4" w:space="0" w:color="auto"/>
              <w:right w:val="single" w:sz="2" w:space="0" w:color="auto"/>
            </w:tcBorders>
            <w:vAlign w:val="center"/>
          </w:tcPr>
          <w:p w14:paraId="5622B8D7" w14:textId="037EDB63" w:rsidR="00BB4DC8" w:rsidRPr="00E5608C" w:rsidRDefault="00630F67"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Sở Nội vụ</w:t>
            </w:r>
          </w:p>
        </w:tc>
      </w:tr>
      <w:tr w:rsidR="00630F67" w:rsidRPr="00E5608C" w14:paraId="0F59CE31" w14:textId="77777777" w:rsidTr="00B3765D">
        <w:trPr>
          <w:gridAfter w:val="1"/>
          <w:wAfter w:w="126" w:type="dxa"/>
          <w:trHeight w:val="566"/>
        </w:trPr>
        <w:tc>
          <w:tcPr>
            <w:tcW w:w="611" w:type="dxa"/>
            <w:vMerge/>
            <w:tcBorders>
              <w:left w:val="single" w:sz="2" w:space="0" w:color="auto"/>
              <w:right w:val="single" w:sz="2" w:space="0" w:color="auto"/>
            </w:tcBorders>
            <w:vAlign w:val="center"/>
          </w:tcPr>
          <w:p w14:paraId="180666E9" w14:textId="77777777" w:rsidR="00630F67" w:rsidRPr="00E5608C" w:rsidRDefault="00630F67" w:rsidP="00BB4DC8">
            <w:pPr>
              <w:jc w:val="center"/>
              <w:textAlignment w:val="center"/>
              <w:rPr>
                <w:rFonts w:eastAsia="SimSun" w:cs="Times New Roman"/>
                <w:b/>
                <w:sz w:val="24"/>
                <w:szCs w:val="24"/>
                <w:lang w:eastAsia="zh-CN" w:bidi="ar"/>
              </w:rPr>
            </w:pPr>
          </w:p>
        </w:tc>
        <w:tc>
          <w:tcPr>
            <w:tcW w:w="1276" w:type="dxa"/>
            <w:gridSpan w:val="2"/>
            <w:vMerge/>
            <w:tcBorders>
              <w:left w:val="single" w:sz="2" w:space="0" w:color="auto"/>
              <w:right w:val="single" w:sz="2" w:space="0" w:color="auto"/>
            </w:tcBorders>
            <w:vAlign w:val="center"/>
          </w:tcPr>
          <w:p w14:paraId="48A6C24D" w14:textId="77777777" w:rsidR="00630F67" w:rsidRPr="00E5608C" w:rsidRDefault="00630F67" w:rsidP="00BB4DC8">
            <w:pPr>
              <w:jc w:val="center"/>
              <w:textAlignment w:val="center"/>
              <w:rPr>
                <w:rFonts w:eastAsia="SimSun" w:cs="Times New Roman"/>
                <w:b/>
                <w:bCs/>
                <w:sz w:val="24"/>
                <w:szCs w:val="24"/>
                <w:lang w:eastAsia="zh-CN" w:bidi="ar"/>
              </w:rPr>
            </w:pPr>
          </w:p>
        </w:tc>
        <w:tc>
          <w:tcPr>
            <w:tcW w:w="8505" w:type="dxa"/>
            <w:gridSpan w:val="2"/>
            <w:tcBorders>
              <w:top w:val="single" w:sz="4" w:space="0" w:color="auto"/>
              <w:left w:val="nil"/>
              <w:bottom w:val="single" w:sz="2" w:space="0" w:color="auto"/>
              <w:right w:val="single" w:sz="2" w:space="0" w:color="auto"/>
            </w:tcBorders>
            <w:vAlign w:val="center"/>
          </w:tcPr>
          <w:p w14:paraId="4078CCA7" w14:textId="5FDF8260" w:rsidR="00630F67" w:rsidRPr="00E5608C" w:rsidRDefault="00630F67" w:rsidP="00BB4DC8">
            <w:pPr>
              <w:textAlignment w:val="center"/>
              <w:rPr>
                <w:rFonts w:eastAsia="SimSun" w:cs="Times New Roman"/>
                <w:sz w:val="24"/>
                <w:szCs w:val="24"/>
                <w:lang w:eastAsia="zh-CN" w:bidi="ar"/>
              </w:rPr>
            </w:pPr>
            <w:r w:rsidRPr="00E5608C">
              <w:rPr>
                <w:rFonts w:eastAsia="SimSun" w:cs="Times New Roman"/>
                <w:sz w:val="24"/>
                <w:szCs w:val="24"/>
                <w:lang w:eastAsia="zh-CN" w:bidi="ar"/>
              </w:rPr>
              <w:t>5.2. Tỷ lệ người trong độ tuổi theo học các trình độ sau trung học phổ thông</w:t>
            </w:r>
          </w:p>
        </w:tc>
        <w:tc>
          <w:tcPr>
            <w:tcW w:w="878" w:type="dxa"/>
            <w:tcBorders>
              <w:top w:val="single" w:sz="4" w:space="0" w:color="auto"/>
              <w:left w:val="single" w:sz="4" w:space="0" w:color="auto"/>
              <w:bottom w:val="single" w:sz="4" w:space="0" w:color="auto"/>
              <w:right w:val="single" w:sz="4" w:space="0" w:color="auto"/>
            </w:tcBorders>
            <w:vAlign w:val="center"/>
          </w:tcPr>
          <w:p w14:paraId="755003D9" w14:textId="5C483C15" w:rsidR="00630F67" w:rsidRPr="00E5608C" w:rsidRDefault="00630F67"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≥60%</w:t>
            </w:r>
          </w:p>
        </w:tc>
        <w:tc>
          <w:tcPr>
            <w:tcW w:w="853" w:type="dxa"/>
            <w:tcBorders>
              <w:top w:val="single" w:sz="4" w:space="0" w:color="auto"/>
              <w:left w:val="single" w:sz="4" w:space="0" w:color="auto"/>
              <w:bottom w:val="single" w:sz="4" w:space="0" w:color="auto"/>
              <w:right w:val="single" w:sz="4" w:space="0" w:color="auto"/>
            </w:tcBorders>
            <w:vAlign w:val="center"/>
          </w:tcPr>
          <w:p w14:paraId="19B08C3A" w14:textId="5F524F2A" w:rsidR="00630F67" w:rsidRPr="00E5608C" w:rsidRDefault="00630F67"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≥50%</w:t>
            </w:r>
          </w:p>
        </w:tc>
        <w:tc>
          <w:tcPr>
            <w:tcW w:w="856" w:type="dxa"/>
            <w:tcBorders>
              <w:top w:val="single" w:sz="4" w:space="0" w:color="auto"/>
              <w:left w:val="single" w:sz="4" w:space="0" w:color="auto"/>
              <w:bottom w:val="single" w:sz="4" w:space="0" w:color="auto"/>
              <w:right w:val="single" w:sz="4" w:space="0" w:color="auto"/>
            </w:tcBorders>
            <w:vAlign w:val="center"/>
          </w:tcPr>
          <w:p w14:paraId="2500523B" w14:textId="5A2A7291" w:rsidR="00630F67" w:rsidRPr="00E5608C" w:rsidRDefault="00630F67"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≥40%</w:t>
            </w:r>
          </w:p>
        </w:tc>
        <w:tc>
          <w:tcPr>
            <w:tcW w:w="709" w:type="dxa"/>
            <w:tcBorders>
              <w:top w:val="single" w:sz="4" w:space="0" w:color="auto"/>
              <w:left w:val="single" w:sz="4" w:space="0" w:color="auto"/>
              <w:bottom w:val="single" w:sz="2" w:space="0" w:color="auto"/>
              <w:right w:val="single" w:sz="2" w:space="0" w:color="auto"/>
            </w:tcBorders>
            <w:vAlign w:val="center"/>
          </w:tcPr>
          <w:p w14:paraId="185F6E03" w14:textId="7586F8E9" w:rsidR="00630F67" w:rsidRPr="00E5608C" w:rsidRDefault="00CE679B"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vMerge w:val="restart"/>
            <w:tcBorders>
              <w:top w:val="single" w:sz="4" w:space="0" w:color="auto"/>
              <w:left w:val="single" w:sz="2" w:space="0" w:color="auto"/>
              <w:right w:val="single" w:sz="2" w:space="0" w:color="auto"/>
            </w:tcBorders>
            <w:vAlign w:val="center"/>
          </w:tcPr>
          <w:p w14:paraId="200C34FF" w14:textId="52CE3419" w:rsidR="00630F67" w:rsidRPr="00E5608C" w:rsidRDefault="00630F67"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Sở Giáo dục và Đào tạo</w:t>
            </w:r>
          </w:p>
        </w:tc>
      </w:tr>
      <w:tr w:rsidR="00630F67" w:rsidRPr="00E5608C" w14:paraId="3F018670" w14:textId="77777777" w:rsidTr="00B3765D">
        <w:trPr>
          <w:gridAfter w:val="1"/>
          <w:wAfter w:w="126" w:type="dxa"/>
          <w:trHeight w:val="546"/>
        </w:trPr>
        <w:tc>
          <w:tcPr>
            <w:tcW w:w="611" w:type="dxa"/>
            <w:vMerge/>
            <w:tcBorders>
              <w:left w:val="single" w:sz="2" w:space="0" w:color="auto"/>
              <w:right w:val="single" w:sz="2" w:space="0" w:color="auto"/>
            </w:tcBorders>
            <w:vAlign w:val="center"/>
          </w:tcPr>
          <w:p w14:paraId="5B6FC2A4" w14:textId="77777777" w:rsidR="00630F67" w:rsidRPr="00E5608C" w:rsidRDefault="00630F67" w:rsidP="00BB4DC8">
            <w:pPr>
              <w:jc w:val="center"/>
              <w:textAlignment w:val="center"/>
              <w:rPr>
                <w:rFonts w:eastAsia="SimSun" w:cs="Times New Roman"/>
                <w:b/>
                <w:sz w:val="24"/>
                <w:szCs w:val="24"/>
                <w:lang w:eastAsia="zh-CN" w:bidi="ar"/>
              </w:rPr>
            </w:pPr>
          </w:p>
        </w:tc>
        <w:tc>
          <w:tcPr>
            <w:tcW w:w="1276" w:type="dxa"/>
            <w:gridSpan w:val="2"/>
            <w:vMerge/>
            <w:tcBorders>
              <w:left w:val="single" w:sz="2" w:space="0" w:color="auto"/>
              <w:right w:val="single" w:sz="2" w:space="0" w:color="auto"/>
            </w:tcBorders>
            <w:vAlign w:val="center"/>
          </w:tcPr>
          <w:p w14:paraId="698AFDAB" w14:textId="77777777" w:rsidR="00630F67" w:rsidRPr="00E5608C" w:rsidRDefault="00630F67" w:rsidP="00BB4DC8">
            <w:pPr>
              <w:jc w:val="center"/>
              <w:textAlignment w:val="center"/>
              <w:rPr>
                <w:rFonts w:eastAsia="SimSun" w:cs="Times New Roman"/>
                <w:b/>
                <w:bCs/>
                <w:sz w:val="24"/>
                <w:szCs w:val="24"/>
                <w:lang w:eastAsia="zh-CN" w:bidi="ar"/>
              </w:rPr>
            </w:pPr>
          </w:p>
        </w:tc>
        <w:tc>
          <w:tcPr>
            <w:tcW w:w="8505" w:type="dxa"/>
            <w:gridSpan w:val="2"/>
            <w:tcBorders>
              <w:top w:val="single" w:sz="4" w:space="0" w:color="auto"/>
              <w:left w:val="nil"/>
              <w:bottom w:val="single" w:sz="2" w:space="0" w:color="auto"/>
              <w:right w:val="single" w:sz="2" w:space="0" w:color="auto"/>
            </w:tcBorders>
            <w:vAlign w:val="center"/>
          </w:tcPr>
          <w:p w14:paraId="14327F23" w14:textId="02F00292" w:rsidR="00630F67" w:rsidRPr="00E5608C" w:rsidRDefault="00630F67" w:rsidP="00BB4DC8">
            <w:pPr>
              <w:textAlignment w:val="center"/>
              <w:rPr>
                <w:rFonts w:eastAsia="SimSun" w:cs="Times New Roman"/>
                <w:sz w:val="24"/>
                <w:szCs w:val="24"/>
                <w:lang w:eastAsia="zh-CN" w:bidi="ar"/>
              </w:rPr>
            </w:pPr>
            <w:r w:rsidRPr="00E5608C">
              <w:rPr>
                <w:rFonts w:eastAsia="SimSun" w:cs="Times New Roman"/>
                <w:sz w:val="24"/>
                <w:szCs w:val="24"/>
                <w:lang w:eastAsia="zh-CN" w:bidi="ar"/>
              </w:rPr>
              <w:t>5.3. Tỷ lệ người trong độ tuổi hoàn thành cấp trung học phổ thông và tương đương</w:t>
            </w:r>
          </w:p>
        </w:tc>
        <w:tc>
          <w:tcPr>
            <w:tcW w:w="878" w:type="dxa"/>
            <w:tcBorders>
              <w:top w:val="single" w:sz="4" w:space="0" w:color="auto"/>
              <w:left w:val="single" w:sz="4" w:space="0" w:color="auto"/>
              <w:bottom w:val="single" w:sz="4" w:space="0" w:color="auto"/>
              <w:right w:val="single" w:sz="4" w:space="0" w:color="auto"/>
            </w:tcBorders>
            <w:vAlign w:val="center"/>
          </w:tcPr>
          <w:p w14:paraId="70441869" w14:textId="34FFD831" w:rsidR="00630F67" w:rsidRPr="00E5608C" w:rsidRDefault="00630F67"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≥90%</w:t>
            </w:r>
          </w:p>
        </w:tc>
        <w:tc>
          <w:tcPr>
            <w:tcW w:w="853" w:type="dxa"/>
            <w:tcBorders>
              <w:top w:val="single" w:sz="4" w:space="0" w:color="auto"/>
              <w:left w:val="single" w:sz="4" w:space="0" w:color="auto"/>
              <w:bottom w:val="single" w:sz="4" w:space="0" w:color="auto"/>
              <w:right w:val="single" w:sz="4" w:space="0" w:color="auto"/>
            </w:tcBorders>
            <w:vAlign w:val="center"/>
          </w:tcPr>
          <w:p w14:paraId="7F6964E8" w14:textId="77380DF8" w:rsidR="00630F67" w:rsidRPr="00E5608C" w:rsidRDefault="00630F67"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≥85%</w:t>
            </w:r>
          </w:p>
        </w:tc>
        <w:tc>
          <w:tcPr>
            <w:tcW w:w="856" w:type="dxa"/>
            <w:tcBorders>
              <w:top w:val="single" w:sz="4" w:space="0" w:color="auto"/>
              <w:left w:val="single" w:sz="4" w:space="0" w:color="auto"/>
              <w:bottom w:val="single" w:sz="4" w:space="0" w:color="auto"/>
              <w:right w:val="single" w:sz="4" w:space="0" w:color="auto"/>
            </w:tcBorders>
            <w:vAlign w:val="center"/>
          </w:tcPr>
          <w:p w14:paraId="095126B9" w14:textId="1A181B2D" w:rsidR="00630F67" w:rsidRPr="00E5608C" w:rsidRDefault="00630F67"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≥80%</w:t>
            </w:r>
          </w:p>
        </w:tc>
        <w:tc>
          <w:tcPr>
            <w:tcW w:w="709" w:type="dxa"/>
            <w:tcBorders>
              <w:top w:val="single" w:sz="4" w:space="0" w:color="auto"/>
              <w:left w:val="single" w:sz="4" w:space="0" w:color="auto"/>
              <w:bottom w:val="single" w:sz="2" w:space="0" w:color="auto"/>
              <w:right w:val="single" w:sz="2" w:space="0" w:color="auto"/>
            </w:tcBorders>
            <w:vAlign w:val="center"/>
          </w:tcPr>
          <w:p w14:paraId="0947463A" w14:textId="1450C731" w:rsidR="00630F67" w:rsidRPr="00E5608C" w:rsidRDefault="00CE679B"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vMerge/>
            <w:tcBorders>
              <w:left w:val="single" w:sz="2" w:space="0" w:color="auto"/>
              <w:right w:val="single" w:sz="2" w:space="0" w:color="auto"/>
            </w:tcBorders>
            <w:vAlign w:val="center"/>
          </w:tcPr>
          <w:p w14:paraId="0E5DC955" w14:textId="77777777" w:rsidR="00630F67" w:rsidRPr="00E5608C" w:rsidRDefault="00630F67" w:rsidP="00BB4DC8">
            <w:pPr>
              <w:jc w:val="center"/>
              <w:textAlignment w:val="center"/>
              <w:rPr>
                <w:rFonts w:eastAsia="SimSun" w:cs="Times New Roman"/>
                <w:sz w:val="24"/>
                <w:szCs w:val="24"/>
                <w:lang w:eastAsia="zh-CN" w:bidi="ar"/>
              </w:rPr>
            </w:pPr>
          </w:p>
        </w:tc>
      </w:tr>
      <w:tr w:rsidR="00630F67" w:rsidRPr="00E5608C" w14:paraId="57DDDD1D" w14:textId="77777777" w:rsidTr="00B3765D">
        <w:trPr>
          <w:gridAfter w:val="1"/>
          <w:wAfter w:w="126" w:type="dxa"/>
          <w:trHeight w:val="568"/>
        </w:trPr>
        <w:tc>
          <w:tcPr>
            <w:tcW w:w="611" w:type="dxa"/>
            <w:vMerge/>
            <w:tcBorders>
              <w:left w:val="single" w:sz="2" w:space="0" w:color="auto"/>
              <w:bottom w:val="single" w:sz="2" w:space="0" w:color="000000"/>
              <w:right w:val="single" w:sz="2" w:space="0" w:color="auto"/>
            </w:tcBorders>
            <w:vAlign w:val="center"/>
          </w:tcPr>
          <w:p w14:paraId="24441A28" w14:textId="77777777" w:rsidR="00630F67" w:rsidRPr="00E5608C" w:rsidRDefault="00630F67" w:rsidP="00BB4DC8">
            <w:pPr>
              <w:jc w:val="center"/>
              <w:textAlignment w:val="center"/>
              <w:rPr>
                <w:rFonts w:eastAsia="SimSun" w:cs="Times New Roman"/>
                <w:b/>
                <w:sz w:val="24"/>
                <w:szCs w:val="24"/>
                <w:lang w:eastAsia="zh-CN" w:bidi="ar"/>
              </w:rPr>
            </w:pPr>
          </w:p>
        </w:tc>
        <w:tc>
          <w:tcPr>
            <w:tcW w:w="1276" w:type="dxa"/>
            <w:gridSpan w:val="2"/>
            <w:vMerge/>
            <w:tcBorders>
              <w:left w:val="single" w:sz="2" w:space="0" w:color="auto"/>
              <w:bottom w:val="single" w:sz="2" w:space="0" w:color="000000"/>
              <w:right w:val="single" w:sz="2" w:space="0" w:color="auto"/>
            </w:tcBorders>
            <w:vAlign w:val="center"/>
          </w:tcPr>
          <w:p w14:paraId="63AC35FD" w14:textId="77777777" w:rsidR="00630F67" w:rsidRPr="00E5608C" w:rsidRDefault="00630F67" w:rsidP="00BB4DC8">
            <w:pPr>
              <w:jc w:val="center"/>
              <w:textAlignment w:val="center"/>
              <w:rPr>
                <w:rFonts w:eastAsia="SimSun" w:cs="Times New Roman"/>
                <w:b/>
                <w:bCs/>
                <w:sz w:val="24"/>
                <w:szCs w:val="24"/>
                <w:lang w:eastAsia="zh-CN" w:bidi="ar"/>
              </w:rPr>
            </w:pPr>
          </w:p>
        </w:tc>
        <w:tc>
          <w:tcPr>
            <w:tcW w:w="8505" w:type="dxa"/>
            <w:gridSpan w:val="2"/>
            <w:tcBorders>
              <w:top w:val="single" w:sz="4" w:space="0" w:color="auto"/>
              <w:left w:val="nil"/>
              <w:bottom w:val="single" w:sz="2" w:space="0" w:color="auto"/>
              <w:right w:val="single" w:sz="2" w:space="0" w:color="auto"/>
            </w:tcBorders>
            <w:vAlign w:val="center"/>
          </w:tcPr>
          <w:p w14:paraId="60A0135C" w14:textId="1B74564C" w:rsidR="00630F67" w:rsidRPr="00E5608C" w:rsidRDefault="00630F67" w:rsidP="00BB4DC8">
            <w:pPr>
              <w:textAlignment w:val="center"/>
              <w:rPr>
                <w:rFonts w:eastAsia="SimSun" w:cs="Times New Roman"/>
                <w:sz w:val="24"/>
                <w:szCs w:val="24"/>
                <w:lang w:eastAsia="zh-CN" w:bidi="ar"/>
              </w:rPr>
            </w:pPr>
            <w:r w:rsidRPr="00E5608C">
              <w:rPr>
                <w:rFonts w:eastAsia="SimSun" w:cs="Times New Roman"/>
                <w:sz w:val="24"/>
                <w:szCs w:val="24"/>
                <w:lang w:eastAsia="zh-CN" w:bidi="ar"/>
              </w:rPr>
              <w:t>5.4. Tỷ lệ học sinh tốt nghiệp THCS được tiếp tục học THPT và các trình độ khác</w:t>
            </w:r>
          </w:p>
        </w:tc>
        <w:tc>
          <w:tcPr>
            <w:tcW w:w="878" w:type="dxa"/>
            <w:tcBorders>
              <w:top w:val="single" w:sz="4" w:space="0" w:color="auto"/>
              <w:left w:val="single" w:sz="4" w:space="0" w:color="auto"/>
              <w:bottom w:val="single" w:sz="4" w:space="0" w:color="auto"/>
              <w:right w:val="single" w:sz="4" w:space="0" w:color="auto"/>
            </w:tcBorders>
            <w:vAlign w:val="center"/>
          </w:tcPr>
          <w:p w14:paraId="78139233" w14:textId="37B61512" w:rsidR="00630F67" w:rsidRPr="00E5608C" w:rsidRDefault="00630F67"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≥90%</w:t>
            </w:r>
          </w:p>
        </w:tc>
        <w:tc>
          <w:tcPr>
            <w:tcW w:w="853" w:type="dxa"/>
            <w:tcBorders>
              <w:top w:val="single" w:sz="4" w:space="0" w:color="auto"/>
              <w:left w:val="single" w:sz="4" w:space="0" w:color="auto"/>
              <w:bottom w:val="single" w:sz="4" w:space="0" w:color="auto"/>
              <w:right w:val="single" w:sz="4" w:space="0" w:color="auto"/>
            </w:tcBorders>
            <w:vAlign w:val="center"/>
          </w:tcPr>
          <w:p w14:paraId="21DCB04E" w14:textId="5F531A58" w:rsidR="00630F67" w:rsidRPr="00E5608C" w:rsidRDefault="00630F67"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≥85%</w:t>
            </w:r>
          </w:p>
        </w:tc>
        <w:tc>
          <w:tcPr>
            <w:tcW w:w="856" w:type="dxa"/>
            <w:tcBorders>
              <w:top w:val="single" w:sz="4" w:space="0" w:color="auto"/>
              <w:left w:val="single" w:sz="4" w:space="0" w:color="auto"/>
              <w:bottom w:val="single" w:sz="4" w:space="0" w:color="auto"/>
              <w:right w:val="single" w:sz="4" w:space="0" w:color="auto"/>
            </w:tcBorders>
            <w:vAlign w:val="center"/>
          </w:tcPr>
          <w:p w14:paraId="2A646AE4" w14:textId="122694C3" w:rsidR="00630F67" w:rsidRPr="00E5608C" w:rsidRDefault="00630F67"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≥80%</w:t>
            </w:r>
          </w:p>
        </w:tc>
        <w:tc>
          <w:tcPr>
            <w:tcW w:w="709" w:type="dxa"/>
            <w:tcBorders>
              <w:top w:val="single" w:sz="4" w:space="0" w:color="auto"/>
              <w:left w:val="single" w:sz="4" w:space="0" w:color="auto"/>
              <w:bottom w:val="single" w:sz="2" w:space="0" w:color="auto"/>
              <w:right w:val="single" w:sz="2" w:space="0" w:color="auto"/>
            </w:tcBorders>
            <w:vAlign w:val="center"/>
          </w:tcPr>
          <w:p w14:paraId="69657C66" w14:textId="5485879F" w:rsidR="00630F67" w:rsidRPr="00E5608C" w:rsidRDefault="002369D6" w:rsidP="00BB4DC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vMerge/>
            <w:tcBorders>
              <w:left w:val="single" w:sz="2" w:space="0" w:color="auto"/>
              <w:bottom w:val="single" w:sz="4" w:space="0" w:color="auto"/>
              <w:right w:val="single" w:sz="2" w:space="0" w:color="auto"/>
            </w:tcBorders>
            <w:vAlign w:val="center"/>
          </w:tcPr>
          <w:p w14:paraId="75625182" w14:textId="77777777" w:rsidR="00630F67" w:rsidRPr="00E5608C" w:rsidRDefault="00630F67" w:rsidP="00BB4DC8">
            <w:pPr>
              <w:jc w:val="center"/>
              <w:textAlignment w:val="center"/>
              <w:rPr>
                <w:rFonts w:eastAsia="SimSun" w:cs="Times New Roman"/>
                <w:sz w:val="24"/>
                <w:szCs w:val="24"/>
                <w:lang w:eastAsia="zh-CN" w:bidi="ar"/>
              </w:rPr>
            </w:pPr>
          </w:p>
        </w:tc>
      </w:tr>
      <w:tr w:rsidR="00FA31E3" w:rsidRPr="00E5608C" w14:paraId="21BC0DC7" w14:textId="77777777" w:rsidTr="00561870">
        <w:trPr>
          <w:gridAfter w:val="1"/>
          <w:wAfter w:w="126" w:type="dxa"/>
          <w:trHeight w:val="707"/>
        </w:trPr>
        <w:tc>
          <w:tcPr>
            <w:tcW w:w="611" w:type="dxa"/>
            <w:vMerge w:val="restart"/>
            <w:tcBorders>
              <w:top w:val="single" w:sz="4" w:space="0" w:color="auto"/>
              <w:left w:val="single" w:sz="2" w:space="0" w:color="auto"/>
              <w:right w:val="single" w:sz="2" w:space="0" w:color="auto"/>
            </w:tcBorders>
            <w:vAlign w:val="center"/>
          </w:tcPr>
          <w:p w14:paraId="3A2F14C4" w14:textId="57A6B1E4" w:rsidR="00FA31E3" w:rsidRPr="00E5608C" w:rsidRDefault="00FA31E3" w:rsidP="00032118">
            <w:pPr>
              <w:jc w:val="center"/>
              <w:textAlignment w:val="center"/>
              <w:rPr>
                <w:rFonts w:cs="Times New Roman"/>
                <w:b/>
                <w:sz w:val="24"/>
                <w:szCs w:val="24"/>
              </w:rPr>
            </w:pPr>
            <w:r w:rsidRPr="00E5608C">
              <w:rPr>
                <w:rFonts w:eastAsia="SimSun" w:cs="Times New Roman"/>
                <w:b/>
                <w:sz w:val="24"/>
                <w:szCs w:val="24"/>
                <w:lang w:eastAsia="zh-CN" w:bidi="ar"/>
              </w:rPr>
              <w:t>6</w:t>
            </w:r>
          </w:p>
        </w:tc>
        <w:tc>
          <w:tcPr>
            <w:tcW w:w="1276" w:type="dxa"/>
            <w:gridSpan w:val="2"/>
            <w:vMerge w:val="restart"/>
            <w:tcBorders>
              <w:top w:val="single" w:sz="4" w:space="0" w:color="auto"/>
              <w:left w:val="single" w:sz="2" w:space="0" w:color="auto"/>
              <w:right w:val="single" w:sz="2" w:space="0" w:color="auto"/>
            </w:tcBorders>
            <w:vAlign w:val="center"/>
          </w:tcPr>
          <w:p w14:paraId="08354B77" w14:textId="73815635" w:rsidR="00FA31E3" w:rsidRPr="00E5608C" w:rsidRDefault="00FA31E3" w:rsidP="00032118">
            <w:pPr>
              <w:jc w:val="center"/>
              <w:textAlignment w:val="center"/>
              <w:rPr>
                <w:rFonts w:cs="Times New Roman"/>
                <w:b/>
                <w:bCs/>
                <w:sz w:val="24"/>
                <w:szCs w:val="24"/>
              </w:rPr>
            </w:pPr>
            <w:r w:rsidRPr="00E5608C">
              <w:rPr>
                <w:rFonts w:cs="Times New Roman"/>
                <w:b/>
                <w:bCs/>
                <w:sz w:val="24"/>
                <w:szCs w:val="24"/>
              </w:rPr>
              <w:t>Nhà ở dân cư</w:t>
            </w:r>
          </w:p>
        </w:tc>
        <w:tc>
          <w:tcPr>
            <w:tcW w:w="8505" w:type="dxa"/>
            <w:gridSpan w:val="2"/>
            <w:tcBorders>
              <w:top w:val="single" w:sz="4" w:space="0" w:color="auto"/>
              <w:left w:val="nil"/>
              <w:bottom w:val="single" w:sz="2" w:space="0" w:color="auto"/>
              <w:right w:val="single" w:sz="2" w:space="0" w:color="auto"/>
            </w:tcBorders>
            <w:vAlign w:val="center"/>
          </w:tcPr>
          <w:p w14:paraId="169065CD" w14:textId="541599A5" w:rsidR="00FA31E3" w:rsidRPr="00E5608C" w:rsidRDefault="00FA31E3" w:rsidP="00032118">
            <w:pPr>
              <w:textAlignment w:val="center"/>
              <w:rPr>
                <w:rFonts w:cs="Times New Roman"/>
                <w:sz w:val="24"/>
                <w:szCs w:val="24"/>
              </w:rPr>
            </w:pPr>
            <w:r w:rsidRPr="00E5608C">
              <w:rPr>
                <w:rFonts w:eastAsia="SimSun" w:cs="Times New Roman"/>
                <w:sz w:val="24"/>
                <w:szCs w:val="24"/>
                <w:lang w:eastAsia="zh-CN" w:bidi="ar"/>
              </w:rPr>
              <w:t>6.1. Không có nhà tạm, nhà dột nát</w:t>
            </w:r>
          </w:p>
        </w:tc>
        <w:tc>
          <w:tcPr>
            <w:tcW w:w="878" w:type="dxa"/>
            <w:tcBorders>
              <w:top w:val="single" w:sz="4" w:space="0" w:color="auto"/>
              <w:left w:val="nil"/>
              <w:bottom w:val="single" w:sz="2" w:space="0" w:color="auto"/>
              <w:right w:val="single" w:sz="4" w:space="0" w:color="auto"/>
            </w:tcBorders>
            <w:vAlign w:val="center"/>
          </w:tcPr>
          <w:p w14:paraId="55C64FEA" w14:textId="77777777" w:rsidR="00FA31E3" w:rsidRPr="00E5608C" w:rsidRDefault="00FA31E3" w:rsidP="00032118">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7896DC22" w14:textId="1D8882A4" w:rsidR="00FA31E3" w:rsidRPr="00E5608C" w:rsidRDefault="00FA31E3"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340C241A" w14:textId="376A8C04" w:rsidR="00FA31E3" w:rsidRPr="00E5608C" w:rsidRDefault="00FA31E3"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2" w:space="0" w:color="auto"/>
              <w:right w:val="single" w:sz="2" w:space="0" w:color="auto"/>
            </w:tcBorders>
            <w:vAlign w:val="center"/>
          </w:tcPr>
          <w:p w14:paraId="209BA247" w14:textId="542F4237" w:rsidR="00FA31E3" w:rsidRPr="00E5608C" w:rsidRDefault="00FA31E3" w:rsidP="00032118">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val="restart"/>
            <w:tcBorders>
              <w:top w:val="single" w:sz="4" w:space="0" w:color="auto"/>
              <w:left w:val="single" w:sz="2" w:space="0" w:color="auto"/>
              <w:bottom w:val="single" w:sz="4" w:space="0" w:color="auto"/>
              <w:right w:val="single" w:sz="2" w:space="0" w:color="auto"/>
            </w:tcBorders>
            <w:vAlign w:val="center"/>
          </w:tcPr>
          <w:p w14:paraId="78FF3589" w14:textId="77777777" w:rsidR="00FA31E3" w:rsidRPr="00E5608C" w:rsidRDefault="00FA31E3" w:rsidP="00032118">
            <w:pPr>
              <w:jc w:val="center"/>
              <w:textAlignment w:val="center"/>
              <w:rPr>
                <w:rFonts w:cs="Times New Roman"/>
                <w:sz w:val="24"/>
                <w:szCs w:val="24"/>
              </w:rPr>
            </w:pPr>
            <w:r w:rsidRPr="00E5608C">
              <w:rPr>
                <w:rFonts w:eastAsia="SimSun" w:cs="Times New Roman"/>
                <w:sz w:val="24"/>
                <w:szCs w:val="24"/>
                <w:lang w:eastAsia="zh-CN" w:bidi="ar"/>
              </w:rPr>
              <w:t>Sở xây dựng</w:t>
            </w:r>
          </w:p>
        </w:tc>
      </w:tr>
      <w:tr w:rsidR="00FA31E3" w:rsidRPr="00E5608C" w14:paraId="19A9CF22" w14:textId="77777777" w:rsidTr="00561870">
        <w:trPr>
          <w:gridAfter w:val="1"/>
          <w:wAfter w:w="126" w:type="dxa"/>
          <w:trHeight w:val="689"/>
        </w:trPr>
        <w:tc>
          <w:tcPr>
            <w:tcW w:w="611" w:type="dxa"/>
            <w:vMerge/>
            <w:tcBorders>
              <w:left w:val="single" w:sz="2" w:space="0" w:color="auto"/>
              <w:right w:val="single" w:sz="2" w:space="0" w:color="auto"/>
            </w:tcBorders>
            <w:vAlign w:val="center"/>
          </w:tcPr>
          <w:p w14:paraId="0DEF2DAA" w14:textId="77777777" w:rsidR="00FA31E3" w:rsidRPr="00E5608C" w:rsidRDefault="00FA31E3" w:rsidP="00032118">
            <w:pPr>
              <w:jc w:val="center"/>
              <w:rPr>
                <w:rFonts w:cs="Times New Roman"/>
                <w:b/>
                <w:sz w:val="24"/>
                <w:szCs w:val="24"/>
              </w:rPr>
            </w:pPr>
          </w:p>
        </w:tc>
        <w:tc>
          <w:tcPr>
            <w:tcW w:w="1276" w:type="dxa"/>
            <w:gridSpan w:val="2"/>
            <w:vMerge/>
            <w:tcBorders>
              <w:left w:val="single" w:sz="2" w:space="0" w:color="auto"/>
              <w:right w:val="single" w:sz="2" w:space="0" w:color="auto"/>
            </w:tcBorders>
            <w:vAlign w:val="center"/>
          </w:tcPr>
          <w:p w14:paraId="3DA34F5C" w14:textId="77777777" w:rsidR="00FA31E3" w:rsidRPr="00E5608C" w:rsidRDefault="00FA31E3" w:rsidP="00032118">
            <w:pPr>
              <w:jc w:val="center"/>
              <w:rPr>
                <w:rFonts w:cs="Times New Roman"/>
                <w:b/>
                <w:bCs/>
                <w:sz w:val="24"/>
                <w:szCs w:val="24"/>
              </w:rPr>
            </w:pPr>
          </w:p>
        </w:tc>
        <w:tc>
          <w:tcPr>
            <w:tcW w:w="8505" w:type="dxa"/>
            <w:gridSpan w:val="2"/>
            <w:tcBorders>
              <w:top w:val="nil"/>
              <w:left w:val="nil"/>
              <w:bottom w:val="single" w:sz="2" w:space="0" w:color="auto"/>
              <w:right w:val="single" w:sz="2" w:space="0" w:color="auto"/>
            </w:tcBorders>
            <w:vAlign w:val="center"/>
          </w:tcPr>
          <w:p w14:paraId="289481EB" w14:textId="13BEA6FF" w:rsidR="00FA31E3" w:rsidRPr="00E5608C" w:rsidRDefault="00FA31E3" w:rsidP="00032118">
            <w:pPr>
              <w:textAlignment w:val="center"/>
              <w:rPr>
                <w:rFonts w:cs="Times New Roman"/>
                <w:sz w:val="24"/>
                <w:szCs w:val="24"/>
              </w:rPr>
            </w:pPr>
            <w:r w:rsidRPr="00E5608C">
              <w:rPr>
                <w:rFonts w:eastAsia="SimSun" w:cs="Times New Roman"/>
                <w:sz w:val="24"/>
                <w:szCs w:val="24"/>
                <w:lang w:eastAsia="zh-CN" w:bidi="ar"/>
              </w:rPr>
              <w:t xml:space="preserve">6.2. Tỷ lệ hộ dân có nhà ở kiên cố </w:t>
            </w:r>
          </w:p>
        </w:tc>
        <w:tc>
          <w:tcPr>
            <w:tcW w:w="878" w:type="dxa"/>
            <w:tcBorders>
              <w:top w:val="nil"/>
              <w:left w:val="nil"/>
              <w:bottom w:val="single" w:sz="2" w:space="0" w:color="auto"/>
              <w:right w:val="single" w:sz="4" w:space="0" w:color="auto"/>
            </w:tcBorders>
            <w:vAlign w:val="center"/>
          </w:tcPr>
          <w:p w14:paraId="6E2AEAAF" w14:textId="77777777" w:rsidR="00FA31E3" w:rsidRPr="00E5608C" w:rsidRDefault="00FA31E3" w:rsidP="00032118">
            <w:pPr>
              <w:jc w:val="center"/>
              <w:textAlignment w:val="center"/>
              <w:rPr>
                <w:rFonts w:cs="Times New Roman"/>
                <w:sz w:val="24"/>
                <w:szCs w:val="24"/>
              </w:rPr>
            </w:pPr>
            <w:r w:rsidRPr="00E5608C">
              <w:rPr>
                <w:rFonts w:eastAsia="SimSun" w:cs="Times New Roman"/>
                <w:sz w:val="24"/>
                <w:szCs w:val="24"/>
                <w:lang w:eastAsia="zh-CN" w:bidi="ar"/>
              </w:rPr>
              <w:t>≥ 95%</w:t>
            </w:r>
          </w:p>
        </w:tc>
        <w:tc>
          <w:tcPr>
            <w:tcW w:w="853" w:type="dxa"/>
            <w:tcBorders>
              <w:top w:val="single" w:sz="4" w:space="0" w:color="auto"/>
              <w:left w:val="single" w:sz="4" w:space="0" w:color="auto"/>
              <w:bottom w:val="single" w:sz="4" w:space="0" w:color="auto"/>
              <w:right w:val="single" w:sz="4" w:space="0" w:color="auto"/>
            </w:tcBorders>
            <w:vAlign w:val="center"/>
          </w:tcPr>
          <w:p w14:paraId="54993C85" w14:textId="79EFAF10" w:rsidR="00FA31E3" w:rsidRPr="00E5608C" w:rsidRDefault="00FA31E3"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 85%</w:t>
            </w:r>
          </w:p>
        </w:tc>
        <w:tc>
          <w:tcPr>
            <w:tcW w:w="856" w:type="dxa"/>
            <w:tcBorders>
              <w:top w:val="single" w:sz="4" w:space="0" w:color="auto"/>
              <w:left w:val="single" w:sz="4" w:space="0" w:color="auto"/>
              <w:bottom w:val="single" w:sz="4" w:space="0" w:color="auto"/>
              <w:right w:val="single" w:sz="4" w:space="0" w:color="auto"/>
            </w:tcBorders>
            <w:vAlign w:val="center"/>
          </w:tcPr>
          <w:p w14:paraId="1D418215" w14:textId="7C8E705D" w:rsidR="00FA31E3" w:rsidRPr="00E5608C" w:rsidRDefault="00FA31E3"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 75%</w:t>
            </w:r>
          </w:p>
        </w:tc>
        <w:tc>
          <w:tcPr>
            <w:tcW w:w="709" w:type="dxa"/>
            <w:tcBorders>
              <w:top w:val="nil"/>
              <w:left w:val="single" w:sz="4" w:space="0" w:color="auto"/>
              <w:bottom w:val="nil"/>
              <w:right w:val="single" w:sz="2" w:space="0" w:color="auto"/>
            </w:tcBorders>
            <w:vAlign w:val="center"/>
          </w:tcPr>
          <w:p w14:paraId="7E15ADE4" w14:textId="4C4A8C7E" w:rsidR="00FA31E3" w:rsidRPr="00E5608C" w:rsidRDefault="00CE679B" w:rsidP="00032118">
            <w:pPr>
              <w:jc w:val="center"/>
              <w:textAlignment w:val="center"/>
              <w:rPr>
                <w:rFonts w:cs="Times New Roman"/>
                <w:sz w:val="24"/>
                <w:szCs w:val="24"/>
              </w:rPr>
            </w:pPr>
            <w:r w:rsidRPr="00E5608C">
              <w:rPr>
                <w:rFonts w:eastAsia="SimSun" w:cs="Times New Roman"/>
                <w:sz w:val="24"/>
                <w:szCs w:val="24"/>
                <w:lang w:eastAsia="zh-CN" w:bidi="ar"/>
              </w:rPr>
              <w:t>2</w:t>
            </w:r>
          </w:p>
        </w:tc>
        <w:tc>
          <w:tcPr>
            <w:tcW w:w="1417" w:type="dxa"/>
            <w:vMerge/>
            <w:tcBorders>
              <w:top w:val="single" w:sz="4" w:space="0" w:color="auto"/>
              <w:left w:val="single" w:sz="2" w:space="0" w:color="auto"/>
              <w:bottom w:val="single" w:sz="4" w:space="0" w:color="auto"/>
              <w:right w:val="single" w:sz="2" w:space="0" w:color="auto"/>
            </w:tcBorders>
            <w:vAlign w:val="center"/>
          </w:tcPr>
          <w:p w14:paraId="52E921E3" w14:textId="77777777" w:rsidR="00FA31E3" w:rsidRPr="00E5608C" w:rsidRDefault="00FA31E3" w:rsidP="00032118">
            <w:pPr>
              <w:jc w:val="center"/>
              <w:rPr>
                <w:rFonts w:cs="Times New Roman"/>
                <w:sz w:val="24"/>
                <w:szCs w:val="24"/>
              </w:rPr>
            </w:pPr>
          </w:p>
        </w:tc>
      </w:tr>
      <w:tr w:rsidR="00FA31E3" w:rsidRPr="00E5608C" w14:paraId="39431217" w14:textId="77777777" w:rsidTr="00561870">
        <w:trPr>
          <w:gridAfter w:val="1"/>
          <w:wAfter w:w="126" w:type="dxa"/>
          <w:trHeight w:val="840"/>
        </w:trPr>
        <w:tc>
          <w:tcPr>
            <w:tcW w:w="611" w:type="dxa"/>
            <w:vMerge/>
            <w:tcBorders>
              <w:left w:val="single" w:sz="2" w:space="0" w:color="auto"/>
              <w:right w:val="single" w:sz="2" w:space="0" w:color="auto"/>
            </w:tcBorders>
            <w:vAlign w:val="center"/>
          </w:tcPr>
          <w:p w14:paraId="049DB7C1" w14:textId="77777777" w:rsidR="00FA31E3" w:rsidRPr="00E5608C" w:rsidRDefault="00FA31E3" w:rsidP="00032118">
            <w:pPr>
              <w:jc w:val="center"/>
              <w:rPr>
                <w:rFonts w:cs="Times New Roman"/>
                <w:b/>
                <w:sz w:val="24"/>
                <w:szCs w:val="24"/>
              </w:rPr>
            </w:pPr>
          </w:p>
        </w:tc>
        <w:tc>
          <w:tcPr>
            <w:tcW w:w="1276" w:type="dxa"/>
            <w:gridSpan w:val="2"/>
            <w:vMerge/>
            <w:tcBorders>
              <w:left w:val="single" w:sz="2" w:space="0" w:color="auto"/>
              <w:right w:val="single" w:sz="2" w:space="0" w:color="auto"/>
            </w:tcBorders>
            <w:vAlign w:val="center"/>
          </w:tcPr>
          <w:p w14:paraId="187FC94B" w14:textId="77777777" w:rsidR="00FA31E3" w:rsidRPr="00E5608C" w:rsidRDefault="00FA31E3" w:rsidP="00032118">
            <w:pPr>
              <w:jc w:val="center"/>
              <w:rPr>
                <w:rFonts w:cs="Times New Roman"/>
                <w:b/>
                <w:bCs/>
                <w:sz w:val="24"/>
                <w:szCs w:val="24"/>
              </w:rPr>
            </w:pPr>
          </w:p>
        </w:tc>
        <w:tc>
          <w:tcPr>
            <w:tcW w:w="8505" w:type="dxa"/>
            <w:gridSpan w:val="2"/>
            <w:tcBorders>
              <w:top w:val="nil"/>
              <w:left w:val="nil"/>
              <w:bottom w:val="single" w:sz="2" w:space="0" w:color="auto"/>
              <w:right w:val="single" w:sz="2" w:space="0" w:color="auto"/>
            </w:tcBorders>
            <w:vAlign w:val="center"/>
          </w:tcPr>
          <w:p w14:paraId="27A1277F" w14:textId="43908960" w:rsidR="00FA31E3" w:rsidRPr="00E5608C" w:rsidRDefault="00FA31E3" w:rsidP="00032118">
            <w:pPr>
              <w:textAlignment w:val="center"/>
              <w:rPr>
                <w:rFonts w:cs="Times New Roman"/>
                <w:spacing w:val="-4"/>
                <w:sz w:val="24"/>
                <w:szCs w:val="24"/>
              </w:rPr>
            </w:pPr>
            <w:r w:rsidRPr="00E5608C">
              <w:rPr>
                <w:rFonts w:eastAsia="SimSun" w:cs="Times New Roman"/>
                <w:spacing w:val="-4"/>
                <w:sz w:val="24"/>
                <w:szCs w:val="24"/>
                <w:lang w:eastAsia="zh-CN" w:bidi="ar"/>
              </w:rPr>
              <w:t>6.3. Hàng rào, cổng ngõ được xây dựng, chỉnh trang hài hòa với cảnh quan của làng quê</w:t>
            </w:r>
          </w:p>
        </w:tc>
        <w:tc>
          <w:tcPr>
            <w:tcW w:w="878" w:type="dxa"/>
            <w:tcBorders>
              <w:top w:val="nil"/>
              <w:left w:val="nil"/>
              <w:bottom w:val="single" w:sz="2" w:space="0" w:color="auto"/>
              <w:right w:val="single" w:sz="4" w:space="0" w:color="auto"/>
            </w:tcBorders>
            <w:vAlign w:val="center"/>
          </w:tcPr>
          <w:p w14:paraId="1034FE5C" w14:textId="77777777" w:rsidR="00FA31E3" w:rsidRPr="00E5608C" w:rsidRDefault="00FA31E3" w:rsidP="00032118">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267566A0" w14:textId="2690FD2A" w:rsidR="00FA31E3" w:rsidRPr="00E5608C" w:rsidRDefault="00FA31E3"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1DE79F2E" w14:textId="1A4C90D1" w:rsidR="00FA31E3" w:rsidRPr="00E5608C" w:rsidRDefault="00FA31E3"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2" w:space="0" w:color="auto"/>
              <w:left w:val="single" w:sz="4" w:space="0" w:color="auto"/>
              <w:bottom w:val="single" w:sz="2" w:space="0" w:color="auto"/>
              <w:right w:val="single" w:sz="2" w:space="0" w:color="auto"/>
            </w:tcBorders>
            <w:vAlign w:val="center"/>
          </w:tcPr>
          <w:p w14:paraId="11001334" w14:textId="06E4EEB0" w:rsidR="00FA31E3" w:rsidRPr="00E5608C" w:rsidRDefault="00CE679B" w:rsidP="00032118">
            <w:pPr>
              <w:jc w:val="center"/>
              <w:textAlignment w:val="center"/>
              <w:rPr>
                <w:rFonts w:cs="Times New Roman"/>
                <w:sz w:val="24"/>
                <w:szCs w:val="24"/>
              </w:rPr>
            </w:pPr>
            <w:r w:rsidRPr="00E5608C">
              <w:rPr>
                <w:rFonts w:eastAsia="SimSun" w:cs="Times New Roman"/>
                <w:sz w:val="24"/>
                <w:szCs w:val="24"/>
                <w:lang w:eastAsia="zh-CN" w:bidi="ar"/>
              </w:rPr>
              <w:t>2</w:t>
            </w:r>
          </w:p>
        </w:tc>
        <w:tc>
          <w:tcPr>
            <w:tcW w:w="1417" w:type="dxa"/>
            <w:vMerge w:val="restart"/>
            <w:tcBorders>
              <w:top w:val="single" w:sz="4" w:space="0" w:color="auto"/>
              <w:left w:val="single" w:sz="2" w:space="0" w:color="auto"/>
              <w:bottom w:val="single" w:sz="4" w:space="0" w:color="auto"/>
              <w:right w:val="single" w:sz="2" w:space="0" w:color="auto"/>
            </w:tcBorders>
            <w:vAlign w:val="center"/>
          </w:tcPr>
          <w:p w14:paraId="05F1B137" w14:textId="77777777" w:rsidR="00FA31E3" w:rsidRPr="00E5608C" w:rsidRDefault="00FA31E3" w:rsidP="00032118">
            <w:pPr>
              <w:jc w:val="center"/>
              <w:textAlignment w:val="center"/>
              <w:rPr>
                <w:rFonts w:cs="Times New Roman"/>
                <w:sz w:val="24"/>
                <w:szCs w:val="24"/>
              </w:rPr>
            </w:pPr>
            <w:r w:rsidRPr="00E5608C">
              <w:rPr>
                <w:rFonts w:eastAsia="SimSun" w:cs="Times New Roman"/>
                <w:sz w:val="24"/>
                <w:szCs w:val="24"/>
                <w:lang w:eastAsia="zh-CN" w:bidi="ar"/>
              </w:rPr>
              <w:t>Sở Nông nghiệp và Môi trường</w:t>
            </w:r>
          </w:p>
        </w:tc>
      </w:tr>
      <w:tr w:rsidR="00FA31E3" w:rsidRPr="00E5608C" w14:paraId="31672607" w14:textId="77777777" w:rsidTr="00561870">
        <w:trPr>
          <w:gridAfter w:val="1"/>
          <w:wAfter w:w="126" w:type="dxa"/>
          <w:trHeight w:val="1122"/>
        </w:trPr>
        <w:tc>
          <w:tcPr>
            <w:tcW w:w="611" w:type="dxa"/>
            <w:vMerge/>
            <w:tcBorders>
              <w:left w:val="single" w:sz="2" w:space="0" w:color="auto"/>
              <w:bottom w:val="single" w:sz="2" w:space="0" w:color="000000"/>
              <w:right w:val="single" w:sz="2" w:space="0" w:color="auto"/>
            </w:tcBorders>
            <w:vAlign w:val="center"/>
          </w:tcPr>
          <w:p w14:paraId="70A5F093" w14:textId="77777777" w:rsidR="00FA31E3" w:rsidRPr="00E5608C" w:rsidRDefault="00FA31E3" w:rsidP="00032118">
            <w:pPr>
              <w:jc w:val="center"/>
              <w:rPr>
                <w:rFonts w:cs="Times New Roman"/>
                <w:b/>
                <w:sz w:val="24"/>
                <w:szCs w:val="24"/>
              </w:rPr>
            </w:pPr>
          </w:p>
        </w:tc>
        <w:tc>
          <w:tcPr>
            <w:tcW w:w="1276" w:type="dxa"/>
            <w:gridSpan w:val="2"/>
            <w:vMerge/>
            <w:tcBorders>
              <w:left w:val="single" w:sz="2" w:space="0" w:color="auto"/>
              <w:bottom w:val="single" w:sz="2" w:space="0" w:color="000000"/>
              <w:right w:val="single" w:sz="2" w:space="0" w:color="auto"/>
            </w:tcBorders>
            <w:vAlign w:val="center"/>
          </w:tcPr>
          <w:p w14:paraId="43C4BC02" w14:textId="77777777" w:rsidR="00FA31E3" w:rsidRPr="00E5608C" w:rsidRDefault="00FA31E3" w:rsidP="00032118">
            <w:pPr>
              <w:jc w:val="center"/>
              <w:rPr>
                <w:rFonts w:cs="Times New Roman"/>
                <w:b/>
                <w:bCs/>
                <w:sz w:val="24"/>
                <w:szCs w:val="24"/>
              </w:rPr>
            </w:pPr>
          </w:p>
        </w:tc>
        <w:tc>
          <w:tcPr>
            <w:tcW w:w="8505" w:type="dxa"/>
            <w:gridSpan w:val="2"/>
            <w:tcBorders>
              <w:top w:val="nil"/>
              <w:left w:val="nil"/>
              <w:bottom w:val="single" w:sz="2" w:space="0" w:color="auto"/>
              <w:right w:val="single" w:sz="2" w:space="0" w:color="auto"/>
            </w:tcBorders>
            <w:vAlign w:val="center"/>
          </w:tcPr>
          <w:p w14:paraId="72C65885" w14:textId="362F6D41" w:rsidR="00FA31E3" w:rsidRPr="00E5608C" w:rsidRDefault="00FA31E3" w:rsidP="00032118">
            <w:pPr>
              <w:textAlignment w:val="center"/>
              <w:rPr>
                <w:rFonts w:cs="Times New Roman"/>
                <w:spacing w:val="-4"/>
                <w:sz w:val="24"/>
                <w:szCs w:val="24"/>
              </w:rPr>
            </w:pPr>
            <w:r w:rsidRPr="00E5608C">
              <w:rPr>
                <w:rFonts w:eastAsia="SimSun" w:cs="Times New Roman"/>
                <w:spacing w:val="-4"/>
                <w:sz w:val="24"/>
                <w:szCs w:val="24"/>
                <w:lang w:eastAsia="zh-CN" w:bidi="ar"/>
              </w:rPr>
              <w:t>6.4. Tỷ lệ hộ đã thực hiện chỉnh trang vườn nhà (vườn được canh tác các loại cây trồng thích hợp, hiệu quả kinh tế, có thu nhập; có ứng dụng tiến bộ kỹ thuật trong sản xuất)</w:t>
            </w:r>
          </w:p>
        </w:tc>
        <w:tc>
          <w:tcPr>
            <w:tcW w:w="878" w:type="dxa"/>
            <w:tcBorders>
              <w:top w:val="nil"/>
              <w:left w:val="nil"/>
              <w:bottom w:val="single" w:sz="2" w:space="0" w:color="auto"/>
              <w:right w:val="single" w:sz="4" w:space="0" w:color="auto"/>
            </w:tcBorders>
            <w:vAlign w:val="center"/>
          </w:tcPr>
          <w:p w14:paraId="4C084884" w14:textId="77777777" w:rsidR="00FA31E3" w:rsidRPr="00E5608C" w:rsidRDefault="00FA31E3" w:rsidP="00032118">
            <w:pPr>
              <w:jc w:val="center"/>
              <w:textAlignment w:val="center"/>
              <w:rPr>
                <w:rFonts w:cs="Times New Roman"/>
                <w:sz w:val="24"/>
                <w:szCs w:val="24"/>
              </w:rPr>
            </w:pPr>
            <w:r w:rsidRPr="00E5608C">
              <w:rPr>
                <w:rFonts w:eastAsia="SimSun" w:cs="Times New Roman"/>
                <w:sz w:val="24"/>
                <w:szCs w:val="24"/>
                <w:lang w:eastAsia="zh-CN" w:bidi="ar"/>
              </w:rPr>
              <w:t>≥ 50%</w:t>
            </w:r>
          </w:p>
        </w:tc>
        <w:tc>
          <w:tcPr>
            <w:tcW w:w="853" w:type="dxa"/>
            <w:tcBorders>
              <w:top w:val="single" w:sz="4" w:space="0" w:color="auto"/>
              <w:left w:val="single" w:sz="4" w:space="0" w:color="auto"/>
              <w:bottom w:val="single" w:sz="4" w:space="0" w:color="auto"/>
              <w:right w:val="single" w:sz="4" w:space="0" w:color="auto"/>
            </w:tcBorders>
            <w:vAlign w:val="center"/>
          </w:tcPr>
          <w:p w14:paraId="65B345AB" w14:textId="09FD6624" w:rsidR="00FA31E3" w:rsidRPr="00E5608C" w:rsidRDefault="00FA31E3"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≥50%</w:t>
            </w:r>
          </w:p>
        </w:tc>
        <w:tc>
          <w:tcPr>
            <w:tcW w:w="856" w:type="dxa"/>
            <w:tcBorders>
              <w:top w:val="single" w:sz="4" w:space="0" w:color="auto"/>
              <w:left w:val="single" w:sz="4" w:space="0" w:color="auto"/>
              <w:bottom w:val="single" w:sz="4" w:space="0" w:color="auto"/>
              <w:right w:val="single" w:sz="4" w:space="0" w:color="auto"/>
            </w:tcBorders>
            <w:vAlign w:val="center"/>
          </w:tcPr>
          <w:p w14:paraId="795F6B4F" w14:textId="2574693C" w:rsidR="00FA31E3" w:rsidRPr="00E5608C" w:rsidRDefault="00FA31E3" w:rsidP="00032118">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≥50%</w:t>
            </w:r>
          </w:p>
        </w:tc>
        <w:tc>
          <w:tcPr>
            <w:tcW w:w="709" w:type="dxa"/>
            <w:tcBorders>
              <w:top w:val="single" w:sz="2" w:space="0" w:color="auto"/>
              <w:left w:val="single" w:sz="4" w:space="0" w:color="auto"/>
              <w:bottom w:val="single" w:sz="2" w:space="0" w:color="auto"/>
              <w:right w:val="single" w:sz="2" w:space="0" w:color="auto"/>
            </w:tcBorders>
            <w:vAlign w:val="center"/>
          </w:tcPr>
          <w:p w14:paraId="3DB306EE" w14:textId="69A20137" w:rsidR="00FA31E3" w:rsidRPr="00E5608C" w:rsidRDefault="00FA31E3" w:rsidP="00032118">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tcBorders>
              <w:top w:val="single" w:sz="4" w:space="0" w:color="auto"/>
              <w:left w:val="single" w:sz="2" w:space="0" w:color="auto"/>
              <w:bottom w:val="single" w:sz="4" w:space="0" w:color="auto"/>
              <w:right w:val="single" w:sz="2" w:space="0" w:color="auto"/>
            </w:tcBorders>
            <w:vAlign w:val="center"/>
          </w:tcPr>
          <w:p w14:paraId="1721C71A" w14:textId="77777777" w:rsidR="00FA31E3" w:rsidRPr="00E5608C" w:rsidRDefault="00FA31E3" w:rsidP="00032118">
            <w:pPr>
              <w:jc w:val="center"/>
              <w:rPr>
                <w:rFonts w:cs="Times New Roman"/>
                <w:sz w:val="24"/>
                <w:szCs w:val="24"/>
              </w:rPr>
            </w:pPr>
          </w:p>
        </w:tc>
      </w:tr>
      <w:tr w:rsidR="00DE7A07" w:rsidRPr="00E5608C" w14:paraId="222E406A" w14:textId="77777777" w:rsidTr="006D2CB7">
        <w:trPr>
          <w:gridAfter w:val="1"/>
          <w:wAfter w:w="126" w:type="dxa"/>
          <w:trHeight w:val="490"/>
        </w:trPr>
        <w:tc>
          <w:tcPr>
            <w:tcW w:w="611" w:type="dxa"/>
            <w:vMerge w:val="restart"/>
            <w:tcBorders>
              <w:top w:val="nil"/>
              <w:left w:val="single" w:sz="2" w:space="0" w:color="auto"/>
              <w:right w:val="single" w:sz="2" w:space="0" w:color="auto"/>
            </w:tcBorders>
            <w:vAlign w:val="center"/>
          </w:tcPr>
          <w:p w14:paraId="5EC5ABB3" w14:textId="065BB26E" w:rsidR="00DE7A07" w:rsidRPr="00E5608C" w:rsidRDefault="00DE7A07" w:rsidP="00CE225C">
            <w:pPr>
              <w:jc w:val="center"/>
              <w:textAlignment w:val="center"/>
              <w:rPr>
                <w:rFonts w:cs="Times New Roman"/>
                <w:b/>
                <w:sz w:val="24"/>
                <w:szCs w:val="24"/>
              </w:rPr>
            </w:pPr>
            <w:r w:rsidRPr="00E5608C">
              <w:rPr>
                <w:rFonts w:cs="Times New Roman"/>
                <w:b/>
                <w:sz w:val="24"/>
                <w:szCs w:val="24"/>
              </w:rPr>
              <w:lastRenderedPageBreak/>
              <w:t>7</w:t>
            </w:r>
          </w:p>
        </w:tc>
        <w:tc>
          <w:tcPr>
            <w:tcW w:w="1276" w:type="dxa"/>
            <w:gridSpan w:val="2"/>
            <w:vMerge w:val="restart"/>
            <w:tcBorders>
              <w:top w:val="nil"/>
              <w:left w:val="single" w:sz="2" w:space="0" w:color="auto"/>
              <w:right w:val="single" w:sz="2" w:space="0" w:color="auto"/>
            </w:tcBorders>
            <w:vAlign w:val="center"/>
          </w:tcPr>
          <w:p w14:paraId="6058D634" w14:textId="6682B1A1" w:rsidR="00DE7A07" w:rsidRPr="00E5608C" w:rsidRDefault="00DE7A07" w:rsidP="00CE225C">
            <w:pPr>
              <w:jc w:val="center"/>
              <w:textAlignment w:val="center"/>
              <w:rPr>
                <w:rFonts w:eastAsia="SimSun" w:cs="Times New Roman"/>
                <w:b/>
                <w:bCs/>
                <w:sz w:val="24"/>
                <w:szCs w:val="24"/>
                <w:lang w:eastAsia="zh-CN" w:bidi="ar"/>
              </w:rPr>
            </w:pPr>
            <w:r w:rsidRPr="00E5608C">
              <w:rPr>
                <w:rFonts w:eastAsia="SimSun" w:cs="Times New Roman"/>
                <w:b/>
                <w:bCs/>
                <w:sz w:val="24"/>
                <w:szCs w:val="24"/>
                <w:lang w:eastAsia="zh-CN" w:bidi="ar"/>
              </w:rPr>
              <w:t>Môi trường</w:t>
            </w:r>
          </w:p>
        </w:tc>
        <w:tc>
          <w:tcPr>
            <w:tcW w:w="8505" w:type="dxa"/>
            <w:gridSpan w:val="2"/>
            <w:tcBorders>
              <w:top w:val="nil"/>
              <w:left w:val="nil"/>
              <w:bottom w:val="single" w:sz="2" w:space="0" w:color="auto"/>
              <w:right w:val="single" w:sz="2" w:space="0" w:color="auto"/>
            </w:tcBorders>
            <w:vAlign w:val="center"/>
          </w:tcPr>
          <w:p w14:paraId="4B1E8379" w14:textId="1F0B9EC4" w:rsidR="00DE7A07" w:rsidRPr="00E5608C" w:rsidRDefault="00DE7A07" w:rsidP="00CE225C">
            <w:pPr>
              <w:textAlignment w:val="center"/>
              <w:rPr>
                <w:rFonts w:eastAsia="SimSun" w:cs="Times New Roman"/>
                <w:sz w:val="24"/>
                <w:szCs w:val="24"/>
                <w:lang w:eastAsia="zh-CN" w:bidi="ar"/>
              </w:rPr>
            </w:pPr>
            <w:r w:rsidRPr="00E5608C">
              <w:rPr>
                <w:rFonts w:eastAsia="SimSun" w:cs="Times New Roman"/>
                <w:sz w:val="24"/>
                <w:szCs w:val="24"/>
                <w:lang w:eastAsia="zh-CN" w:bidi="ar"/>
              </w:rPr>
              <w:t>7.1. Tỷ lệ chất thải rắn sinh hoạt được phân loại, thu gom và xử lý theo quy định</w:t>
            </w:r>
          </w:p>
        </w:tc>
        <w:tc>
          <w:tcPr>
            <w:tcW w:w="878" w:type="dxa"/>
            <w:tcBorders>
              <w:top w:val="nil"/>
              <w:left w:val="nil"/>
              <w:bottom w:val="single" w:sz="2" w:space="0" w:color="auto"/>
              <w:right w:val="single" w:sz="4" w:space="0" w:color="auto"/>
            </w:tcBorders>
            <w:vAlign w:val="center"/>
          </w:tcPr>
          <w:p w14:paraId="6CA69916" w14:textId="658EB1E0"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≥90%</w:t>
            </w:r>
          </w:p>
        </w:tc>
        <w:tc>
          <w:tcPr>
            <w:tcW w:w="853" w:type="dxa"/>
            <w:tcBorders>
              <w:top w:val="single" w:sz="4" w:space="0" w:color="auto"/>
              <w:left w:val="single" w:sz="4" w:space="0" w:color="auto"/>
              <w:bottom w:val="single" w:sz="4" w:space="0" w:color="auto"/>
              <w:right w:val="single" w:sz="4" w:space="0" w:color="auto"/>
            </w:tcBorders>
            <w:vAlign w:val="center"/>
          </w:tcPr>
          <w:p w14:paraId="4E4BE2EB" w14:textId="3CA2CD54"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≥90%</w:t>
            </w:r>
          </w:p>
        </w:tc>
        <w:tc>
          <w:tcPr>
            <w:tcW w:w="856" w:type="dxa"/>
            <w:tcBorders>
              <w:top w:val="single" w:sz="4" w:space="0" w:color="auto"/>
              <w:left w:val="single" w:sz="4" w:space="0" w:color="auto"/>
              <w:bottom w:val="single" w:sz="4" w:space="0" w:color="auto"/>
              <w:right w:val="single" w:sz="4" w:space="0" w:color="auto"/>
            </w:tcBorders>
            <w:vAlign w:val="center"/>
          </w:tcPr>
          <w:p w14:paraId="504D2A03" w14:textId="679B8B49"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≥90%</w:t>
            </w:r>
          </w:p>
        </w:tc>
        <w:tc>
          <w:tcPr>
            <w:tcW w:w="709" w:type="dxa"/>
            <w:tcBorders>
              <w:top w:val="single" w:sz="2" w:space="0" w:color="auto"/>
              <w:left w:val="single" w:sz="4" w:space="0" w:color="auto"/>
              <w:bottom w:val="nil"/>
              <w:right w:val="single" w:sz="2" w:space="0" w:color="auto"/>
            </w:tcBorders>
            <w:vAlign w:val="center"/>
          </w:tcPr>
          <w:p w14:paraId="3B518A5C" w14:textId="16B70541"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vMerge w:val="restart"/>
            <w:tcBorders>
              <w:top w:val="single" w:sz="4" w:space="0" w:color="auto"/>
              <w:left w:val="single" w:sz="2" w:space="0" w:color="auto"/>
              <w:right w:val="single" w:sz="2" w:space="0" w:color="auto"/>
            </w:tcBorders>
            <w:vAlign w:val="center"/>
          </w:tcPr>
          <w:p w14:paraId="4235BA06" w14:textId="6232BD1E"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Sở Nông nghiệp và Môi trường</w:t>
            </w:r>
          </w:p>
        </w:tc>
      </w:tr>
      <w:tr w:rsidR="00DE7A07" w:rsidRPr="00E5608C" w14:paraId="37212F84" w14:textId="77777777" w:rsidTr="006D2CB7">
        <w:trPr>
          <w:gridAfter w:val="1"/>
          <w:wAfter w:w="126" w:type="dxa"/>
          <w:trHeight w:val="490"/>
        </w:trPr>
        <w:tc>
          <w:tcPr>
            <w:tcW w:w="611" w:type="dxa"/>
            <w:vMerge/>
            <w:tcBorders>
              <w:left w:val="single" w:sz="2" w:space="0" w:color="auto"/>
              <w:right w:val="single" w:sz="2" w:space="0" w:color="auto"/>
            </w:tcBorders>
            <w:vAlign w:val="center"/>
          </w:tcPr>
          <w:p w14:paraId="6328C417" w14:textId="77777777" w:rsidR="00DE7A07" w:rsidRPr="00E5608C" w:rsidRDefault="00DE7A07" w:rsidP="00CE225C">
            <w:pPr>
              <w:jc w:val="center"/>
              <w:textAlignment w:val="center"/>
              <w:rPr>
                <w:rFonts w:cs="Times New Roman"/>
                <w:b/>
                <w:sz w:val="24"/>
                <w:szCs w:val="24"/>
              </w:rPr>
            </w:pPr>
          </w:p>
        </w:tc>
        <w:tc>
          <w:tcPr>
            <w:tcW w:w="1276" w:type="dxa"/>
            <w:gridSpan w:val="2"/>
            <w:vMerge/>
            <w:tcBorders>
              <w:left w:val="single" w:sz="2" w:space="0" w:color="auto"/>
              <w:right w:val="single" w:sz="2" w:space="0" w:color="auto"/>
            </w:tcBorders>
            <w:vAlign w:val="center"/>
          </w:tcPr>
          <w:p w14:paraId="2DF791BB" w14:textId="77777777" w:rsidR="00DE7A07" w:rsidRPr="00E5608C" w:rsidRDefault="00DE7A07" w:rsidP="00CE225C">
            <w:pPr>
              <w:jc w:val="center"/>
              <w:textAlignment w:val="center"/>
              <w:rPr>
                <w:rFonts w:eastAsia="SimSun" w:cs="Times New Roman"/>
                <w:b/>
                <w:bCs/>
                <w:sz w:val="24"/>
                <w:szCs w:val="24"/>
                <w:lang w:eastAsia="zh-CN" w:bidi="ar"/>
              </w:rPr>
            </w:pPr>
          </w:p>
        </w:tc>
        <w:tc>
          <w:tcPr>
            <w:tcW w:w="8505" w:type="dxa"/>
            <w:gridSpan w:val="2"/>
            <w:tcBorders>
              <w:top w:val="nil"/>
              <w:left w:val="nil"/>
              <w:bottom w:val="single" w:sz="2" w:space="0" w:color="auto"/>
              <w:right w:val="single" w:sz="2" w:space="0" w:color="auto"/>
            </w:tcBorders>
            <w:vAlign w:val="center"/>
          </w:tcPr>
          <w:p w14:paraId="0D9E7194" w14:textId="2D52450D" w:rsidR="00DE7A07" w:rsidRPr="00E5608C" w:rsidRDefault="00DE7A07" w:rsidP="00CE225C">
            <w:pPr>
              <w:textAlignment w:val="center"/>
              <w:rPr>
                <w:rFonts w:eastAsia="SimSun" w:cs="Times New Roman"/>
                <w:sz w:val="24"/>
                <w:szCs w:val="24"/>
                <w:lang w:eastAsia="zh-CN" w:bidi="ar"/>
              </w:rPr>
            </w:pPr>
            <w:r w:rsidRPr="00E5608C">
              <w:rPr>
                <w:rFonts w:eastAsia="SimSun" w:cs="Times New Roman"/>
                <w:sz w:val="24"/>
                <w:szCs w:val="24"/>
                <w:lang w:eastAsia="zh-CN" w:bidi="ar"/>
              </w:rPr>
              <w:t>7.2. Tỷ lệ hộ chăn nuôi có chuồng trại chăn nuôi đảm bảo vệ sinh môi trường</w:t>
            </w:r>
          </w:p>
        </w:tc>
        <w:tc>
          <w:tcPr>
            <w:tcW w:w="878" w:type="dxa"/>
            <w:tcBorders>
              <w:top w:val="nil"/>
              <w:left w:val="nil"/>
              <w:bottom w:val="single" w:sz="2" w:space="0" w:color="auto"/>
              <w:right w:val="single" w:sz="4" w:space="0" w:color="auto"/>
            </w:tcBorders>
            <w:vAlign w:val="center"/>
          </w:tcPr>
          <w:p w14:paraId="1277E88D" w14:textId="331FEC15"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≥90%</w:t>
            </w:r>
          </w:p>
        </w:tc>
        <w:tc>
          <w:tcPr>
            <w:tcW w:w="853" w:type="dxa"/>
            <w:tcBorders>
              <w:top w:val="single" w:sz="4" w:space="0" w:color="auto"/>
              <w:left w:val="single" w:sz="4" w:space="0" w:color="auto"/>
              <w:bottom w:val="single" w:sz="4" w:space="0" w:color="auto"/>
              <w:right w:val="single" w:sz="4" w:space="0" w:color="auto"/>
            </w:tcBorders>
            <w:vAlign w:val="center"/>
          </w:tcPr>
          <w:p w14:paraId="1D211C07" w14:textId="6AB0A330"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≥80%</w:t>
            </w:r>
          </w:p>
        </w:tc>
        <w:tc>
          <w:tcPr>
            <w:tcW w:w="856" w:type="dxa"/>
            <w:tcBorders>
              <w:top w:val="single" w:sz="4" w:space="0" w:color="auto"/>
              <w:left w:val="single" w:sz="4" w:space="0" w:color="auto"/>
              <w:bottom w:val="single" w:sz="4" w:space="0" w:color="auto"/>
              <w:right w:val="single" w:sz="4" w:space="0" w:color="auto"/>
            </w:tcBorders>
            <w:vAlign w:val="center"/>
          </w:tcPr>
          <w:p w14:paraId="1A3CF1DE" w14:textId="1571662C"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≥70%</w:t>
            </w:r>
          </w:p>
        </w:tc>
        <w:tc>
          <w:tcPr>
            <w:tcW w:w="709" w:type="dxa"/>
            <w:tcBorders>
              <w:top w:val="single" w:sz="2" w:space="0" w:color="auto"/>
              <w:left w:val="single" w:sz="4" w:space="0" w:color="auto"/>
              <w:bottom w:val="nil"/>
              <w:right w:val="single" w:sz="2" w:space="0" w:color="auto"/>
            </w:tcBorders>
            <w:vAlign w:val="center"/>
          </w:tcPr>
          <w:p w14:paraId="2F178367" w14:textId="3A695185"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vMerge/>
            <w:tcBorders>
              <w:left w:val="single" w:sz="2" w:space="0" w:color="auto"/>
              <w:right w:val="single" w:sz="2" w:space="0" w:color="auto"/>
            </w:tcBorders>
            <w:vAlign w:val="center"/>
          </w:tcPr>
          <w:p w14:paraId="3418D146" w14:textId="3DFB0670" w:rsidR="00DE7A07" w:rsidRPr="00E5608C" w:rsidRDefault="00DE7A07" w:rsidP="00CE225C">
            <w:pPr>
              <w:jc w:val="center"/>
              <w:textAlignment w:val="center"/>
              <w:rPr>
                <w:rFonts w:eastAsia="SimSun" w:cs="Times New Roman"/>
                <w:sz w:val="24"/>
                <w:szCs w:val="24"/>
                <w:lang w:eastAsia="zh-CN" w:bidi="ar"/>
              </w:rPr>
            </w:pPr>
          </w:p>
        </w:tc>
      </w:tr>
      <w:tr w:rsidR="00DE7A07" w:rsidRPr="00E5608C" w14:paraId="2CAE38A8" w14:textId="77777777" w:rsidTr="00F12053">
        <w:trPr>
          <w:gridAfter w:val="1"/>
          <w:wAfter w:w="126" w:type="dxa"/>
          <w:trHeight w:val="490"/>
        </w:trPr>
        <w:tc>
          <w:tcPr>
            <w:tcW w:w="611" w:type="dxa"/>
            <w:vMerge/>
            <w:tcBorders>
              <w:left w:val="single" w:sz="2" w:space="0" w:color="auto"/>
              <w:bottom w:val="single" w:sz="2" w:space="0" w:color="000000"/>
              <w:right w:val="single" w:sz="2" w:space="0" w:color="auto"/>
            </w:tcBorders>
            <w:vAlign w:val="center"/>
          </w:tcPr>
          <w:p w14:paraId="7673EB71" w14:textId="77777777" w:rsidR="00DE7A07" w:rsidRPr="00E5608C" w:rsidRDefault="00DE7A07" w:rsidP="00CE225C">
            <w:pPr>
              <w:jc w:val="center"/>
              <w:textAlignment w:val="center"/>
              <w:rPr>
                <w:rFonts w:cs="Times New Roman"/>
                <w:b/>
                <w:sz w:val="24"/>
                <w:szCs w:val="24"/>
              </w:rPr>
            </w:pPr>
          </w:p>
        </w:tc>
        <w:tc>
          <w:tcPr>
            <w:tcW w:w="1276" w:type="dxa"/>
            <w:gridSpan w:val="2"/>
            <w:vMerge/>
            <w:tcBorders>
              <w:left w:val="single" w:sz="2" w:space="0" w:color="auto"/>
              <w:bottom w:val="single" w:sz="2" w:space="0" w:color="000000"/>
              <w:right w:val="single" w:sz="2" w:space="0" w:color="auto"/>
            </w:tcBorders>
            <w:vAlign w:val="center"/>
          </w:tcPr>
          <w:p w14:paraId="581C354D" w14:textId="77777777" w:rsidR="00DE7A07" w:rsidRPr="00E5608C" w:rsidRDefault="00DE7A07" w:rsidP="00CE225C">
            <w:pPr>
              <w:jc w:val="center"/>
              <w:textAlignment w:val="center"/>
              <w:rPr>
                <w:rFonts w:eastAsia="SimSun" w:cs="Times New Roman"/>
                <w:b/>
                <w:bCs/>
                <w:sz w:val="24"/>
                <w:szCs w:val="24"/>
                <w:lang w:eastAsia="zh-CN" w:bidi="ar"/>
              </w:rPr>
            </w:pPr>
          </w:p>
        </w:tc>
        <w:tc>
          <w:tcPr>
            <w:tcW w:w="8505" w:type="dxa"/>
            <w:gridSpan w:val="2"/>
            <w:tcBorders>
              <w:top w:val="nil"/>
              <w:left w:val="nil"/>
              <w:bottom w:val="single" w:sz="2" w:space="0" w:color="auto"/>
              <w:right w:val="single" w:sz="2" w:space="0" w:color="auto"/>
            </w:tcBorders>
            <w:vAlign w:val="center"/>
          </w:tcPr>
          <w:p w14:paraId="4D35B080" w14:textId="30689CF7" w:rsidR="00DE7A07" w:rsidRPr="00E5608C" w:rsidRDefault="00DE7A07" w:rsidP="00CE225C">
            <w:pPr>
              <w:textAlignment w:val="center"/>
              <w:rPr>
                <w:rFonts w:eastAsia="SimSun" w:cs="Times New Roman"/>
                <w:sz w:val="24"/>
                <w:szCs w:val="24"/>
                <w:lang w:eastAsia="zh-CN" w:bidi="ar"/>
              </w:rPr>
            </w:pPr>
            <w:r w:rsidRPr="00E5608C">
              <w:rPr>
                <w:rFonts w:eastAsia="SimSun" w:cs="Times New Roman"/>
                <w:sz w:val="24"/>
                <w:szCs w:val="24"/>
                <w:lang w:eastAsia="zh-CN" w:bidi="ar"/>
              </w:rPr>
              <w:t>7.3. Ở khu dân cư tập trung và cơ sở sản xuất - kinh doanh có hệ thống xử lý tự thấm hoặc mương thoát nước thải đảm bảo vệ sinh, không gây ô nhiễm môi trường, chất thải rắn và nước thải được thu gom, xử lý theo quy định</w:t>
            </w:r>
          </w:p>
        </w:tc>
        <w:tc>
          <w:tcPr>
            <w:tcW w:w="878" w:type="dxa"/>
            <w:tcBorders>
              <w:top w:val="nil"/>
              <w:left w:val="nil"/>
              <w:bottom w:val="single" w:sz="2" w:space="0" w:color="auto"/>
              <w:right w:val="single" w:sz="4" w:space="0" w:color="auto"/>
            </w:tcBorders>
            <w:vAlign w:val="center"/>
          </w:tcPr>
          <w:p w14:paraId="1FC0FD10" w14:textId="6CE24FD0"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49B90B21" w14:textId="411CD6BF"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 xml:space="preserve">Đạt </w:t>
            </w:r>
          </w:p>
        </w:tc>
        <w:tc>
          <w:tcPr>
            <w:tcW w:w="856" w:type="dxa"/>
            <w:tcBorders>
              <w:top w:val="single" w:sz="4" w:space="0" w:color="auto"/>
              <w:left w:val="single" w:sz="4" w:space="0" w:color="auto"/>
              <w:bottom w:val="single" w:sz="4" w:space="0" w:color="auto"/>
              <w:right w:val="single" w:sz="4" w:space="0" w:color="auto"/>
            </w:tcBorders>
            <w:vAlign w:val="center"/>
          </w:tcPr>
          <w:p w14:paraId="5AECD34B" w14:textId="0A6744B7"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2" w:space="0" w:color="auto"/>
              <w:left w:val="single" w:sz="4" w:space="0" w:color="auto"/>
              <w:bottom w:val="nil"/>
              <w:right w:val="single" w:sz="2" w:space="0" w:color="auto"/>
            </w:tcBorders>
            <w:vAlign w:val="center"/>
          </w:tcPr>
          <w:p w14:paraId="4A72CA13" w14:textId="36C3E677" w:rsidR="00DE7A07" w:rsidRPr="00E5608C" w:rsidRDefault="00DE7A07"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vMerge/>
            <w:tcBorders>
              <w:left w:val="single" w:sz="2" w:space="0" w:color="auto"/>
              <w:bottom w:val="single" w:sz="4" w:space="0" w:color="auto"/>
              <w:right w:val="single" w:sz="2" w:space="0" w:color="auto"/>
            </w:tcBorders>
            <w:vAlign w:val="center"/>
          </w:tcPr>
          <w:p w14:paraId="30BF0EF9" w14:textId="5DCBCF18" w:rsidR="00DE7A07" w:rsidRPr="00E5608C" w:rsidRDefault="00DE7A07" w:rsidP="00CE225C">
            <w:pPr>
              <w:jc w:val="center"/>
              <w:textAlignment w:val="center"/>
              <w:rPr>
                <w:rFonts w:eastAsia="SimSun" w:cs="Times New Roman"/>
                <w:sz w:val="24"/>
                <w:szCs w:val="24"/>
                <w:lang w:eastAsia="zh-CN" w:bidi="ar"/>
              </w:rPr>
            </w:pPr>
          </w:p>
        </w:tc>
      </w:tr>
      <w:tr w:rsidR="00F12053" w:rsidRPr="00E5608C" w14:paraId="023FAE69" w14:textId="77777777" w:rsidTr="00F12053">
        <w:trPr>
          <w:gridAfter w:val="1"/>
          <w:wAfter w:w="126" w:type="dxa"/>
          <w:trHeight w:val="360"/>
        </w:trPr>
        <w:tc>
          <w:tcPr>
            <w:tcW w:w="611" w:type="dxa"/>
            <w:vMerge w:val="restart"/>
            <w:tcBorders>
              <w:top w:val="nil"/>
              <w:left w:val="single" w:sz="2" w:space="0" w:color="auto"/>
              <w:right w:val="single" w:sz="2" w:space="0" w:color="auto"/>
            </w:tcBorders>
            <w:vAlign w:val="center"/>
          </w:tcPr>
          <w:p w14:paraId="4D581FD4" w14:textId="2AF632DC" w:rsidR="00F12053" w:rsidRPr="00E5608C" w:rsidRDefault="00F12053" w:rsidP="00CE225C">
            <w:pPr>
              <w:jc w:val="center"/>
              <w:textAlignment w:val="center"/>
              <w:rPr>
                <w:rFonts w:cs="Times New Roman"/>
                <w:b/>
                <w:sz w:val="24"/>
                <w:szCs w:val="24"/>
              </w:rPr>
            </w:pPr>
            <w:r w:rsidRPr="00E5608C">
              <w:rPr>
                <w:rFonts w:cs="Times New Roman"/>
                <w:b/>
                <w:sz w:val="24"/>
                <w:szCs w:val="24"/>
              </w:rPr>
              <w:t>8</w:t>
            </w:r>
          </w:p>
        </w:tc>
        <w:tc>
          <w:tcPr>
            <w:tcW w:w="1276" w:type="dxa"/>
            <w:gridSpan w:val="2"/>
            <w:vMerge w:val="restart"/>
            <w:tcBorders>
              <w:top w:val="nil"/>
              <w:left w:val="single" w:sz="2" w:space="0" w:color="auto"/>
              <w:right w:val="single" w:sz="2" w:space="0" w:color="auto"/>
            </w:tcBorders>
            <w:vAlign w:val="center"/>
          </w:tcPr>
          <w:p w14:paraId="12054884" w14:textId="6E0B0BA0" w:rsidR="00F12053" w:rsidRPr="00E5608C" w:rsidRDefault="00F12053" w:rsidP="00CE225C">
            <w:pPr>
              <w:jc w:val="center"/>
              <w:textAlignment w:val="center"/>
              <w:rPr>
                <w:rFonts w:eastAsia="SimSun" w:cs="Times New Roman"/>
                <w:b/>
                <w:bCs/>
                <w:sz w:val="24"/>
                <w:szCs w:val="24"/>
                <w:lang w:eastAsia="zh-CN" w:bidi="ar"/>
              </w:rPr>
            </w:pPr>
            <w:r w:rsidRPr="00E5608C">
              <w:rPr>
                <w:rFonts w:eastAsia="SimSun" w:cs="Times New Roman"/>
                <w:b/>
                <w:bCs/>
                <w:sz w:val="24"/>
                <w:szCs w:val="24"/>
                <w:lang w:eastAsia="zh-CN" w:bidi="ar"/>
              </w:rPr>
              <w:t>Chất lượng môi trường sống và an sinh xã hội</w:t>
            </w:r>
          </w:p>
        </w:tc>
        <w:tc>
          <w:tcPr>
            <w:tcW w:w="8505" w:type="dxa"/>
            <w:gridSpan w:val="2"/>
            <w:tcBorders>
              <w:top w:val="nil"/>
              <w:left w:val="nil"/>
              <w:bottom w:val="single" w:sz="2" w:space="0" w:color="auto"/>
              <w:right w:val="single" w:sz="2" w:space="0" w:color="auto"/>
            </w:tcBorders>
            <w:vAlign w:val="center"/>
          </w:tcPr>
          <w:p w14:paraId="27FDBA02" w14:textId="21F6D50A" w:rsidR="00F12053" w:rsidRPr="00E5608C" w:rsidRDefault="00F12053" w:rsidP="00CE225C">
            <w:pPr>
              <w:textAlignment w:val="center"/>
              <w:rPr>
                <w:rFonts w:cs="Times New Roman"/>
                <w:sz w:val="24"/>
                <w:szCs w:val="24"/>
              </w:rPr>
            </w:pPr>
            <w:r w:rsidRPr="00E5608C">
              <w:rPr>
                <w:rFonts w:eastAsia="SimSun" w:cs="Times New Roman"/>
                <w:sz w:val="24"/>
                <w:szCs w:val="24"/>
                <w:lang w:eastAsia="zh-CN" w:bidi="ar"/>
              </w:rPr>
              <w:t>8.1. Tỷ lệ hộ đạt tiêu chuẩn “5 không, 3 sạch, 3 an”</w:t>
            </w:r>
          </w:p>
        </w:tc>
        <w:tc>
          <w:tcPr>
            <w:tcW w:w="878" w:type="dxa"/>
            <w:tcBorders>
              <w:top w:val="nil"/>
              <w:left w:val="nil"/>
              <w:bottom w:val="single" w:sz="2" w:space="0" w:color="auto"/>
              <w:right w:val="single" w:sz="4" w:space="0" w:color="auto"/>
            </w:tcBorders>
            <w:vAlign w:val="center"/>
          </w:tcPr>
          <w:p w14:paraId="16A68789" w14:textId="0618C1C3" w:rsidR="00F12053" w:rsidRPr="00E5608C" w:rsidRDefault="00F12053" w:rsidP="00CE225C">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57432727" w14:textId="0CB0BF92" w:rsidR="00F12053" w:rsidRPr="00E5608C" w:rsidRDefault="00F12053"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4C3E8DAC" w14:textId="714127EB" w:rsidR="00F12053" w:rsidRPr="00E5608C" w:rsidRDefault="00F12053"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2" w:space="0" w:color="auto"/>
              <w:left w:val="single" w:sz="4" w:space="0" w:color="auto"/>
              <w:bottom w:val="nil"/>
              <w:right w:val="single" w:sz="4" w:space="0" w:color="auto"/>
            </w:tcBorders>
            <w:vAlign w:val="center"/>
          </w:tcPr>
          <w:p w14:paraId="1CD97D26" w14:textId="574D46A7" w:rsidR="00F12053" w:rsidRPr="00E5608C" w:rsidRDefault="00F12053" w:rsidP="00CE225C">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tcBorders>
              <w:top w:val="single" w:sz="4" w:space="0" w:color="auto"/>
              <w:left w:val="single" w:sz="4" w:space="0" w:color="auto"/>
              <w:bottom w:val="single" w:sz="4" w:space="0" w:color="auto"/>
              <w:right w:val="single" w:sz="4" w:space="0" w:color="auto"/>
            </w:tcBorders>
            <w:vAlign w:val="center"/>
          </w:tcPr>
          <w:p w14:paraId="2F007B4D" w14:textId="79505917" w:rsidR="00F12053" w:rsidRPr="00E5608C" w:rsidRDefault="00F12053" w:rsidP="00CE225C">
            <w:pPr>
              <w:jc w:val="center"/>
              <w:textAlignment w:val="center"/>
              <w:rPr>
                <w:rFonts w:cs="Times New Roman"/>
                <w:sz w:val="24"/>
                <w:szCs w:val="24"/>
              </w:rPr>
            </w:pPr>
            <w:r w:rsidRPr="00E5608C">
              <w:rPr>
                <w:rFonts w:cs="Times New Roman"/>
                <w:sz w:val="24"/>
                <w:szCs w:val="24"/>
              </w:rPr>
              <w:t>Hội Liên hiệp Phụ nữ tỉnh</w:t>
            </w:r>
          </w:p>
        </w:tc>
      </w:tr>
      <w:tr w:rsidR="00F12053" w:rsidRPr="00E5608C" w14:paraId="413EECA8" w14:textId="77777777" w:rsidTr="009F066F">
        <w:trPr>
          <w:gridAfter w:val="1"/>
          <w:wAfter w:w="126" w:type="dxa"/>
          <w:trHeight w:val="409"/>
        </w:trPr>
        <w:tc>
          <w:tcPr>
            <w:tcW w:w="611" w:type="dxa"/>
            <w:vMerge/>
            <w:tcBorders>
              <w:left w:val="single" w:sz="2" w:space="0" w:color="auto"/>
              <w:right w:val="single" w:sz="2" w:space="0" w:color="auto"/>
            </w:tcBorders>
            <w:vAlign w:val="center"/>
          </w:tcPr>
          <w:p w14:paraId="2DB3D6A5" w14:textId="77777777" w:rsidR="00F12053" w:rsidRPr="00E5608C" w:rsidRDefault="00F12053" w:rsidP="00CE225C">
            <w:pPr>
              <w:jc w:val="center"/>
              <w:textAlignment w:val="center"/>
              <w:rPr>
                <w:rFonts w:eastAsia="SimSun" w:cs="Times New Roman"/>
                <w:b/>
                <w:sz w:val="24"/>
                <w:szCs w:val="24"/>
                <w:lang w:eastAsia="zh-CN" w:bidi="ar"/>
              </w:rPr>
            </w:pPr>
          </w:p>
        </w:tc>
        <w:tc>
          <w:tcPr>
            <w:tcW w:w="1276" w:type="dxa"/>
            <w:gridSpan w:val="2"/>
            <w:vMerge/>
            <w:tcBorders>
              <w:left w:val="single" w:sz="2" w:space="0" w:color="auto"/>
              <w:right w:val="single" w:sz="2" w:space="0" w:color="auto"/>
            </w:tcBorders>
            <w:vAlign w:val="center"/>
          </w:tcPr>
          <w:p w14:paraId="673E4929" w14:textId="77777777" w:rsidR="00F12053" w:rsidRPr="00E5608C" w:rsidRDefault="00F12053" w:rsidP="00CE225C">
            <w:pPr>
              <w:jc w:val="center"/>
              <w:textAlignment w:val="center"/>
              <w:rPr>
                <w:rFonts w:eastAsia="SimSun" w:cs="Times New Roman"/>
                <w:b/>
                <w:bCs/>
                <w:sz w:val="24"/>
                <w:szCs w:val="24"/>
                <w:lang w:eastAsia="zh-CN" w:bidi="ar"/>
              </w:rPr>
            </w:pPr>
          </w:p>
        </w:tc>
        <w:tc>
          <w:tcPr>
            <w:tcW w:w="8505" w:type="dxa"/>
            <w:gridSpan w:val="2"/>
            <w:tcBorders>
              <w:top w:val="nil"/>
              <w:left w:val="nil"/>
              <w:bottom w:val="single" w:sz="2" w:space="0" w:color="auto"/>
              <w:right w:val="single" w:sz="2" w:space="0" w:color="auto"/>
            </w:tcBorders>
            <w:vAlign w:val="center"/>
          </w:tcPr>
          <w:p w14:paraId="5B89A633" w14:textId="520842C8" w:rsidR="00F12053" w:rsidRPr="00E5608C" w:rsidRDefault="00F12053" w:rsidP="00CE225C">
            <w:pPr>
              <w:textAlignment w:val="center"/>
              <w:rPr>
                <w:rFonts w:eastAsia="SimSun" w:cs="Times New Roman"/>
                <w:sz w:val="24"/>
                <w:szCs w:val="24"/>
                <w:lang w:eastAsia="zh-CN" w:bidi="ar"/>
              </w:rPr>
            </w:pPr>
            <w:r w:rsidRPr="00E5608C">
              <w:rPr>
                <w:rFonts w:eastAsia="SimSun" w:cs="Times New Roman"/>
                <w:sz w:val="24"/>
                <w:szCs w:val="24"/>
                <w:lang w:eastAsia="zh-CN" w:bidi="ar"/>
              </w:rPr>
              <w:t xml:space="preserve">8.2. Tỷ lệ hộ được sử dụng nước sạch theo quy chuẩn </w:t>
            </w:r>
          </w:p>
        </w:tc>
        <w:tc>
          <w:tcPr>
            <w:tcW w:w="878" w:type="dxa"/>
            <w:tcBorders>
              <w:top w:val="nil"/>
              <w:left w:val="nil"/>
              <w:bottom w:val="single" w:sz="2" w:space="0" w:color="auto"/>
              <w:right w:val="single" w:sz="4" w:space="0" w:color="auto"/>
            </w:tcBorders>
            <w:vAlign w:val="center"/>
          </w:tcPr>
          <w:p w14:paraId="4AB9D97A" w14:textId="7B159597" w:rsidR="00F12053" w:rsidRPr="00E5608C" w:rsidRDefault="00F12053"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≥90%</w:t>
            </w:r>
          </w:p>
        </w:tc>
        <w:tc>
          <w:tcPr>
            <w:tcW w:w="853" w:type="dxa"/>
            <w:tcBorders>
              <w:top w:val="single" w:sz="4" w:space="0" w:color="auto"/>
              <w:left w:val="single" w:sz="4" w:space="0" w:color="auto"/>
              <w:bottom w:val="single" w:sz="4" w:space="0" w:color="auto"/>
              <w:right w:val="single" w:sz="4" w:space="0" w:color="auto"/>
            </w:tcBorders>
            <w:vAlign w:val="center"/>
          </w:tcPr>
          <w:p w14:paraId="56D90D30" w14:textId="224D5B35" w:rsidR="00F12053" w:rsidRPr="00E5608C" w:rsidRDefault="00F12053"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 xml:space="preserve">≥ 85% </w:t>
            </w:r>
          </w:p>
        </w:tc>
        <w:tc>
          <w:tcPr>
            <w:tcW w:w="856" w:type="dxa"/>
            <w:tcBorders>
              <w:top w:val="single" w:sz="4" w:space="0" w:color="auto"/>
              <w:left w:val="single" w:sz="4" w:space="0" w:color="auto"/>
              <w:bottom w:val="single" w:sz="4" w:space="0" w:color="auto"/>
              <w:right w:val="single" w:sz="4" w:space="0" w:color="auto"/>
            </w:tcBorders>
            <w:vAlign w:val="center"/>
          </w:tcPr>
          <w:p w14:paraId="5FDBCB8B" w14:textId="300CAC77" w:rsidR="00F12053" w:rsidRPr="00E5608C" w:rsidRDefault="00F12053"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 xml:space="preserve">≥ 80% </w:t>
            </w:r>
          </w:p>
        </w:tc>
        <w:tc>
          <w:tcPr>
            <w:tcW w:w="709" w:type="dxa"/>
            <w:tcBorders>
              <w:top w:val="single" w:sz="2" w:space="0" w:color="auto"/>
              <w:left w:val="single" w:sz="4" w:space="0" w:color="auto"/>
              <w:bottom w:val="single" w:sz="2" w:space="0" w:color="auto"/>
              <w:right w:val="single" w:sz="4" w:space="0" w:color="auto"/>
            </w:tcBorders>
            <w:vAlign w:val="center"/>
          </w:tcPr>
          <w:p w14:paraId="0E1C7CEC" w14:textId="0DDE18A7" w:rsidR="00F12053" w:rsidRPr="00E5608C" w:rsidRDefault="00F12053"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vMerge w:val="restart"/>
            <w:tcBorders>
              <w:top w:val="single" w:sz="4" w:space="0" w:color="auto"/>
              <w:left w:val="single" w:sz="4" w:space="0" w:color="auto"/>
              <w:right w:val="single" w:sz="4" w:space="0" w:color="auto"/>
            </w:tcBorders>
            <w:vAlign w:val="center"/>
          </w:tcPr>
          <w:p w14:paraId="75F13303" w14:textId="26AA06E8" w:rsidR="00F12053" w:rsidRPr="00E5608C" w:rsidRDefault="00F12053"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Sở Nông nghiệp và Môi trường</w:t>
            </w:r>
          </w:p>
        </w:tc>
      </w:tr>
      <w:tr w:rsidR="00F12053" w:rsidRPr="00E5608C" w14:paraId="75E8A9F7" w14:textId="77777777" w:rsidTr="009F066F">
        <w:trPr>
          <w:gridAfter w:val="1"/>
          <w:wAfter w:w="126" w:type="dxa"/>
          <w:trHeight w:val="415"/>
        </w:trPr>
        <w:tc>
          <w:tcPr>
            <w:tcW w:w="611" w:type="dxa"/>
            <w:vMerge/>
            <w:tcBorders>
              <w:left w:val="single" w:sz="2" w:space="0" w:color="auto"/>
              <w:right w:val="single" w:sz="2" w:space="0" w:color="auto"/>
            </w:tcBorders>
            <w:vAlign w:val="center"/>
          </w:tcPr>
          <w:p w14:paraId="33609B4E" w14:textId="77777777" w:rsidR="00F12053" w:rsidRPr="00E5608C" w:rsidRDefault="00F12053" w:rsidP="00CE225C">
            <w:pPr>
              <w:jc w:val="center"/>
              <w:rPr>
                <w:rFonts w:cs="Times New Roman"/>
                <w:b/>
                <w:sz w:val="24"/>
                <w:szCs w:val="24"/>
              </w:rPr>
            </w:pPr>
          </w:p>
        </w:tc>
        <w:tc>
          <w:tcPr>
            <w:tcW w:w="1276" w:type="dxa"/>
            <w:gridSpan w:val="2"/>
            <w:vMerge/>
            <w:tcBorders>
              <w:left w:val="single" w:sz="2" w:space="0" w:color="auto"/>
              <w:right w:val="single" w:sz="2" w:space="0" w:color="auto"/>
            </w:tcBorders>
            <w:vAlign w:val="center"/>
          </w:tcPr>
          <w:p w14:paraId="48BE34C6" w14:textId="77777777" w:rsidR="00F12053" w:rsidRPr="00E5608C" w:rsidRDefault="00F12053" w:rsidP="00CE225C">
            <w:pPr>
              <w:jc w:val="center"/>
              <w:rPr>
                <w:rFonts w:cs="Times New Roman"/>
                <w:b/>
                <w:bCs/>
                <w:sz w:val="24"/>
                <w:szCs w:val="24"/>
              </w:rPr>
            </w:pPr>
          </w:p>
        </w:tc>
        <w:tc>
          <w:tcPr>
            <w:tcW w:w="8505" w:type="dxa"/>
            <w:gridSpan w:val="2"/>
            <w:tcBorders>
              <w:top w:val="nil"/>
              <w:left w:val="nil"/>
              <w:bottom w:val="single" w:sz="2" w:space="0" w:color="auto"/>
              <w:right w:val="single" w:sz="2" w:space="0" w:color="auto"/>
            </w:tcBorders>
            <w:vAlign w:val="center"/>
          </w:tcPr>
          <w:p w14:paraId="2F6432C2" w14:textId="4BCCBF78" w:rsidR="00F12053" w:rsidRPr="00E5608C" w:rsidRDefault="00F12053" w:rsidP="00CE225C">
            <w:pPr>
              <w:textAlignment w:val="center"/>
              <w:rPr>
                <w:rFonts w:cs="Times New Roman"/>
                <w:sz w:val="24"/>
                <w:szCs w:val="24"/>
              </w:rPr>
            </w:pPr>
            <w:r w:rsidRPr="00E5608C">
              <w:rPr>
                <w:rFonts w:eastAsia="SimSun" w:cs="Times New Roman"/>
                <w:sz w:val="24"/>
                <w:szCs w:val="24"/>
                <w:lang w:eastAsia="zh-CN" w:bidi="ar"/>
              </w:rPr>
              <w:t xml:space="preserve">8.3. Cảnh quan môi trường sáng - xanh - sạch - đẹp, an toàn </w:t>
            </w:r>
          </w:p>
        </w:tc>
        <w:tc>
          <w:tcPr>
            <w:tcW w:w="878" w:type="dxa"/>
            <w:tcBorders>
              <w:top w:val="nil"/>
              <w:left w:val="nil"/>
              <w:bottom w:val="single" w:sz="2" w:space="0" w:color="auto"/>
              <w:right w:val="single" w:sz="4" w:space="0" w:color="auto"/>
            </w:tcBorders>
            <w:vAlign w:val="center"/>
          </w:tcPr>
          <w:p w14:paraId="397ACBFE" w14:textId="4997CC8D" w:rsidR="00F12053" w:rsidRPr="00E5608C" w:rsidRDefault="00F12053" w:rsidP="00CE225C">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673B8DBC" w14:textId="1E4D4B1B" w:rsidR="00F12053" w:rsidRPr="00E5608C" w:rsidRDefault="00F12053"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72987100" w14:textId="36ADF297" w:rsidR="00F12053" w:rsidRPr="00E5608C" w:rsidRDefault="00F12053"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2" w:space="0" w:color="auto"/>
              <w:left w:val="single" w:sz="4" w:space="0" w:color="auto"/>
              <w:bottom w:val="single" w:sz="4" w:space="0" w:color="auto"/>
              <w:right w:val="single" w:sz="4" w:space="0" w:color="auto"/>
            </w:tcBorders>
            <w:vAlign w:val="center"/>
          </w:tcPr>
          <w:p w14:paraId="77EC20CC" w14:textId="49639F2B" w:rsidR="00F12053" w:rsidRPr="00E5608C" w:rsidRDefault="00F12053" w:rsidP="00CE225C">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tcBorders>
              <w:left w:val="single" w:sz="4" w:space="0" w:color="auto"/>
              <w:bottom w:val="single" w:sz="4" w:space="0" w:color="auto"/>
              <w:right w:val="single" w:sz="4" w:space="0" w:color="auto"/>
            </w:tcBorders>
            <w:vAlign w:val="center"/>
          </w:tcPr>
          <w:p w14:paraId="43914615" w14:textId="77777777" w:rsidR="00F12053" w:rsidRPr="00E5608C" w:rsidRDefault="00F12053" w:rsidP="00CE225C">
            <w:pPr>
              <w:jc w:val="center"/>
              <w:rPr>
                <w:rFonts w:cs="Times New Roman"/>
                <w:sz w:val="24"/>
                <w:szCs w:val="24"/>
              </w:rPr>
            </w:pPr>
          </w:p>
        </w:tc>
      </w:tr>
      <w:tr w:rsidR="001B69AD" w:rsidRPr="00E5608C" w14:paraId="1905D5CD" w14:textId="77777777" w:rsidTr="00E44F38">
        <w:trPr>
          <w:gridAfter w:val="1"/>
          <w:wAfter w:w="126" w:type="dxa"/>
          <w:trHeight w:val="1500"/>
        </w:trPr>
        <w:tc>
          <w:tcPr>
            <w:tcW w:w="611" w:type="dxa"/>
            <w:vMerge/>
            <w:tcBorders>
              <w:left w:val="single" w:sz="2" w:space="0" w:color="auto"/>
              <w:right w:val="single" w:sz="2" w:space="0" w:color="auto"/>
            </w:tcBorders>
            <w:vAlign w:val="center"/>
          </w:tcPr>
          <w:p w14:paraId="6B556A8D" w14:textId="77777777" w:rsidR="001B69AD" w:rsidRPr="00E5608C" w:rsidRDefault="001B69AD" w:rsidP="00CE225C">
            <w:pPr>
              <w:jc w:val="center"/>
              <w:rPr>
                <w:rFonts w:cs="Times New Roman"/>
                <w:b/>
                <w:sz w:val="24"/>
                <w:szCs w:val="24"/>
              </w:rPr>
            </w:pPr>
          </w:p>
        </w:tc>
        <w:tc>
          <w:tcPr>
            <w:tcW w:w="1276" w:type="dxa"/>
            <w:gridSpan w:val="2"/>
            <w:vMerge/>
            <w:tcBorders>
              <w:left w:val="single" w:sz="2" w:space="0" w:color="auto"/>
              <w:right w:val="single" w:sz="2" w:space="0" w:color="auto"/>
            </w:tcBorders>
            <w:vAlign w:val="center"/>
          </w:tcPr>
          <w:p w14:paraId="58CB8FAF" w14:textId="77777777" w:rsidR="001B69AD" w:rsidRPr="00E5608C" w:rsidRDefault="001B69AD" w:rsidP="00CE225C">
            <w:pPr>
              <w:jc w:val="center"/>
              <w:rPr>
                <w:rFonts w:cs="Times New Roman"/>
                <w:b/>
                <w:bCs/>
                <w:sz w:val="24"/>
                <w:szCs w:val="24"/>
              </w:rPr>
            </w:pPr>
          </w:p>
        </w:tc>
        <w:tc>
          <w:tcPr>
            <w:tcW w:w="8505" w:type="dxa"/>
            <w:gridSpan w:val="2"/>
            <w:tcBorders>
              <w:top w:val="nil"/>
              <w:left w:val="nil"/>
              <w:bottom w:val="single" w:sz="4" w:space="0" w:color="auto"/>
              <w:right w:val="single" w:sz="2" w:space="0" w:color="auto"/>
            </w:tcBorders>
            <w:vAlign w:val="center"/>
          </w:tcPr>
          <w:p w14:paraId="7F5EF439" w14:textId="43648C17" w:rsidR="001B69AD" w:rsidRPr="00E5608C" w:rsidRDefault="001B69AD" w:rsidP="00CE225C">
            <w:pPr>
              <w:textAlignment w:val="center"/>
              <w:rPr>
                <w:rFonts w:cs="Times New Roman"/>
                <w:sz w:val="24"/>
                <w:szCs w:val="24"/>
              </w:rPr>
            </w:pPr>
            <w:r w:rsidRPr="00E5608C">
              <w:rPr>
                <w:rFonts w:eastAsia="SimSun" w:cs="Times New Roman"/>
                <w:sz w:val="24"/>
                <w:szCs w:val="24"/>
                <w:lang w:eastAsia="zh-CN" w:bidi="ar"/>
              </w:rPr>
              <w:t>8.4. Tỷ lệ hộ gia đình và cơ sở sản xuất, kinh doanh thực phẩm được tập huấn về an toàn thực phẩm hàng năm</w:t>
            </w:r>
          </w:p>
        </w:tc>
        <w:tc>
          <w:tcPr>
            <w:tcW w:w="878" w:type="dxa"/>
            <w:tcBorders>
              <w:top w:val="nil"/>
              <w:left w:val="nil"/>
              <w:bottom w:val="single" w:sz="4" w:space="0" w:color="auto"/>
              <w:right w:val="single" w:sz="4" w:space="0" w:color="auto"/>
            </w:tcBorders>
            <w:vAlign w:val="center"/>
          </w:tcPr>
          <w:p w14:paraId="10887390" w14:textId="77777777" w:rsidR="001B69AD" w:rsidRPr="00E5608C" w:rsidRDefault="001B69AD" w:rsidP="00CE225C">
            <w:pPr>
              <w:jc w:val="center"/>
              <w:textAlignment w:val="center"/>
              <w:rPr>
                <w:rFonts w:cs="Times New Roman"/>
                <w:sz w:val="24"/>
                <w:szCs w:val="24"/>
              </w:rPr>
            </w:pPr>
            <w:r w:rsidRPr="00E5608C">
              <w:rPr>
                <w:rFonts w:eastAsia="SimSun" w:cs="Times New Roman"/>
                <w:sz w:val="24"/>
                <w:szCs w:val="24"/>
                <w:lang w:eastAsia="zh-CN" w:bidi="ar"/>
              </w:rPr>
              <w:t>100%</w:t>
            </w:r>
          </w:p>
        </w:tc>
        <w:tc>
          <w:tcPr>
            <w:tcW w:w="853" w:type="dxa"/>
            <w:tcBorders>
              <w:top w:val="single" w:sz="4" w:space="0" w:color="auto"/>
              <w:left w:val="single" w:sz="4" w:space="0" w:color="auto"/>
              <w:bottom w:val="single" w:sz="4" w:space="0" w:color="auto"/>
              <w:right w:val="single" w:sz="4" w:space="0" w:color="auto"/>
            </w:tcBorders>
            <w:vAlign w:val="center"/>
          </w:tcPr>
          <w:p w14:paraId="68D7238A" w14:textId="41AF5C95" w:rsidR="001B69AD" w:rsidRPr="00E5608C" w:rsidRDefault="001B69AD"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100%</w:t>
            </w:r>
          </w:p>
        </w:tc>
        <w:tc>
          <w:tcPr>
            <w:tcW w:w="856" w:type="dxa"/>
            <w:tcBorders>
              <w:top w:val="single" w:sz="4" w:space="0" w:color="auto"/>
              <w:left w:val="single" w:sz="4" w:space="0" w:color="auto"/>
              <w:bottom w:val="single" w:sz="4" w:space="0" w:color="auto"/>
              <w:right w:val="single" w:sz="4" w:space="0" w:color="auto"/>
            </w:tcBorders>
            <w:vAlign w:val="center"/>
          </w:tcPr>
          <w:p w14:paraId="7266B27D" w14:textId="14CCEED0" w:rsidR="001B69AD" w:rsidRPr="00E5608C" w:rsidRDefault="001B69AD" w:rsidP="00CE225C">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100%</w:t>
            </w:r>
          </w:p>
        </w:tc>
        <w:tc>
          <w:tcPr>
            <w:tcW w:w="709" w:type="dxa"/>
            <w:tcBorders>
              <w:top w:val="single" w:sz="4" w:space="0" w:color="auto"/>
              <w:left w:val="single" w:sz="4" w:space="0" w:color="auto"/>
              <w:bottom w:val="single" w:sz="4" w:space="0" w:color="auto"/>
              <w:right w:val="single" w:sz="2" w:space="0" w:color="auto"/>
            </w:tcBorders>
            <w:vAlign w:val="center"/>
          </w:tcPr>
          <w:p w14:paraId="3C4F3B78" w14:textId="4FED2E0B" w:rsidR="001B69AD" w:rsidRPr="00E5608C" w:rsidRDefault="001B69AD" w:rsidP="00CE225C">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tcBorders>
              <w:top w:val="single" w:sz="4" w:space="0" w:color="auto"/>
              <w:left w:val="nil"/>
              <w:bottom w:val="single" w:sz="4" w:space="0" w:color="auto"/>
              <w:right w:val="single" w:sz="2" w:space="0" w:color="auto"/>
            </w:tcBorders>
            <w:vAlign w:val="center"/>
          </w:tcPr>
          <w:p w14:paraId="1946CCC3" w14:textId="0EE6F049" w:rsidR="001B69AD" w:rsidRPr="00E5608C" w:rsidRDefault="001B69AD" w:rsidP="00CE225C">
            <w:pPr>
              <w:jc w:val="center"/>
              <w:textAlignment w:val="center"/>
              <w:rPr>
                <w:rFonts w:cs="Times New Roman"/>
                <w:sz w:val="22"/>
              </w:rPr>
            </w:pPr>
            <w:r w:rsidRPr="00E5608C">
              <w:rPr>
                <w:rFonts w:eastAsia="SimSun" w:cs="Times New Roman"/>
                <w:sz w:val="22"/>
                <w:lang w:eastAsia="zh-CN" w:bidi="ar"/>
              </w:rPr>
              <w:t>Sở Y tế</w:t>
            </w:r>
            <w:r w:rsidR="00F12053" w:rsidRPr="00E5608C">
              <w:rPr>
                <w:rFonts w:eastAsia="SimSun" w:cs="Times New Roman"/>
                <w:sz w:val="22"/>
                <w:lang w:eastAsia="zh-CN" w:bidi="ar"/>
              </w:rPr>
              <w:t xml:space="preserve"> chủ trì</w:t>
            </w:r>
            <w:r w:rsidRPr="00E5608C">
              <w:rPr>
                <w:rFonts w:eastAsia="SimSun" w:cs="Times New Roman"/>
                <w:sz w:val="22"/>
                <w:lang w:eastAsia="zh-CN" w:bidi="ar"/>
              </w:rPr>
              <w:t>,</w:t>
            </w:r>
            <w:r w:rsidR="00F12053" w:rsidRPr="00E5608C">
              <w:rPr>
                <w:rFonts w:eastAsia="SimSun" w:cs="Times New Roman"/>
                <w:sz w:val="22"/>
                <w:lang w:eastAsia="zh-CN" w:bidi="ar"/>
              </w:rPr>
              <w:t xml:space="preserve"> phối hợp với các sở</w:t>
            </w:r>
            <w:r w:rsidRPr="00E5608C">
              <w:rPr>
                <w:rFonts w:eastAsia="SimSun" w:cs="Times New Roman"/>
                <w:sz w:val="22"/>
                <w:lang w:eastAsia="zh-CN" w:bidi="ar"/>
              </w:rPr>
              <w:t xml:space="preserve"> Nông nghiệp và Môi trường, Công Thương hướng </w:t>
            </w:r>
          </w:p>
        </w:tc>
      </w:tr>
      <w:tr w:rsidR="001B69AD" w:rsidRPr="00E5608C" w14:paraId="08FE3C83" w14:textId="77777777" w:rsidTr="00E44F38">
        <w:trPr>
          <w:gridAfter w:val="1"/>
          <w:wAfter w:w="126" w:type="dxa"/>
          <w:trHeight w:val="611"/>
        </w:trPr>
        <w:tc>
          <w:tcPr>
            <w:tcW w:w="611" w:type="dxa"/>
            <w:vMerge/>
            <w:tcBorders>
              <w:left w:val="single" w:sz="2" w:space="0" w:color="auto"/>
              <w:bottom w:val="single" w:sz="4" w:space="0" w:color="auto"/>
              <w:right w:val="single" w:sz="2" w:space="0" w:color="auto"/>
            </w:tcBorders>
            <w:vAlign w:val="center"/>
          </w:tcPr>
          <w:p w14:paraId="385BC006" w14:textId="77777777" w:rsidR="001B69AD" w:rsidRPr="00E5608C" w:rsidRDefault="001B69AD" w:rsidP="001B69AD">
            <w:pPr>
              <w:jc w:val="center"/>
              <w:textAlignment w:val="center"/>
              <w:rPr>
                <w:rFonts w:eastAsia="SimSun" w:cs="Times New Roman"/>
                <w:b/>
                <w:sz w:val="24"/>
                <w:szCs w:val="24"/>
                <w:lang w:eastAsia="zh-CN" w:bidi="ar"/>
              </w:rPr>
            </w:pPr>
          </w:p>
        </w:tc>
        <w:tc>
          <w:tcPr>
            <w:tcW w:w="1276" w:type="dxa"/>
            <w:gridSpan w:val="2"/>
            <w:vMerge/>
            <w:tcBorders>
              <w:left w:val="single" w:sz="2" w:space="0" w:color="auto"/>
              <w:bottom w:val="single" w:sz="2" w:space="0" w:color="auto"/>
              <w:right w:val="single" w:sz="2" w:space="0" w:color="auto"/>
            </w:tcBorders>
            <w:vAlign w:val="center"/>
          </w:tcPr>
          <w:p w14:paraId="32E27A7A" w14:textId="1C8EBD3A" w:rsidR="001B69AD" w:rsidRPr="00E5608C" w:rsidRDefault="001B69AD" w:rsidP="001B69AD">
            <w:pPr>
              <w:jc w:val="center"/>
              <w:textAlignment w:val="center"/>
              <w:rPr>
                <w:rFonts w:eastAsia="SimSun" w:cs="Times New Roman"/>
                <w:b/>
                <w:bCs/>
                <w:sz w:val="24"/>
                <w:szCs w:val="24"/>
                <w:lang w:eastAsia="zh-CN" w:bidi="ar"/>
              </w:rPr>
            </w:pPr>
          </w:p>
        </w:tc>
        <w:tc>
          <w:tcPr>
            <w:tcW w:w="8505" w:type="dxa"/>
            <w:gridSpan w:val="2"/>
            <w:tcBorders>
              <w:top w:val="nil"/>
              <w:left w:val="nil"/>
              <w:bottom w:val="single" w:sz="2" w:space="0" w:color="auto"/>
              <w:right w:val="single" w:sz="2" w:space="0" w:color="auto"/>
            </w:tcBorders>
            <w:vAlign w:val="center"/>
          </w:tcPr>
          <w:p w14:paraId="35815B0F" w14:textId="1F521532" w:rsidR="001B69AD" w:rsidRPr="00E5608C" w:rsidRDefault="001B69AD" w:rsidP="001B69AD">
            <w:pPr>
              <w:textAlignment w:val="center"/>
              <w:rPr>
                <w:rFonts w:eastAsia="SimSun" w:cs="Times New Roman"/>
                <w:sz w:val="24"/>
                <w:szCs w:val="24"/>
                <w:lang w:eastAsia="zh-CN" w:bidi="ar"/>
              </w:rPr>
            </w:pPr>
            <w:r w:rsidRPr="00E5608C">
              <w:rPr>
                <w:rFonts w:eastAsia="SimSun" w:cs="Times New Roman"/>
                <w:sz w:val="24"/>
                <w:szCs w:val="24"/>
                <w:lang w:eastAsia="zh-CN" w:bidi="ar"/>
              </w:rPr>
              <w:t>8.5. Tỷ lệ nghèo đa chiều (Không bao gồm hộ nghèo thuộc diện bảo trợ xã hội)</w:t>
            </w:r>
          </w:p>
        </w:tc>
        <w:tc>
          <w:tcPr>
            <w:tcW w:w="878" w:type="dxa"/>
            <w:tcBorders>
              <w:top w:val="nil"/>
              <w:left w:val="nil"/>
              <w:bottom w:val="single" w:sz="2" w:space="0" w:color="auto"/>
              <w:right w:val="single" w:sz="4" w:space="0" w:color="auto"/>
            </w:tcBorders>
            <w:vAlign w:val="center"/>
          </w:tcPr>
          <w:p w14:paraId="3E8F25E4" w14:textId="2E8D0B85"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0%</w:t>
            </w:r>
          </w:p>
        </w:tc>
        <w:tc>
          <w:tcPr>
            <w:tcW w:w="853" w:type="dxa"/>
            <w:tcBorders>
              <w:top w:val="single" w:sz="4" w:space="0" w:color="auto"/>
              <w:left w:val="single" w:sz="4" w:space="0" w:color="auto"/>
              <w:bottom w:val="single" w:sz="4" w:space="0" w:color="auto"/>
              <w:right w:val="single" w:sz="4" w:space="0" w:color="auto"/>
            </w:tcBorders>
            <w:vAlign w:val="center"/>
          </w:tcPr>
          <w:p w14:paraId="14AD74B2" w14:textId="73FFCC2C"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≤1%</w:t>
            </w:r>
          </w:p>
        </w:tc>
        <w:tc>
          <w:tcPr>
            <w:tcW w:w="856" w:type="dxa"/>
            <w:tcBorders>
              <w:top w:val="single" w:sz="4" w:space="0" w:color="auto"/>
              <w:left w:val="single" w:sz="4" w:space="0" w:color="auto"/>
              <w:bottom w:val="single" w:sz="4" w:space="0" w:color="auto"/>
              <w:right w:val="single" w:sz="4" w:space="0" w:color="auto"/>
            </w:tcBorders>
            <w:vAlign w:val="center"/>
          </w:tcPr>
          <w:p w14:paraId="5D629479" w14:textId="3748B28A"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≤2%</w:t>
            </w:r>
          </w:p>
        </w:tc>
        <w:tc>
          <w:tcPr>
            <w:tcW w:w="709" w:type="dxa"/>
            <w:tcBorders>
              <w:top w:val="single" w:sz="4" w:space="0" w:color="auto"/>
              <w:left w:val="single" w:sz="4" w:space="0" w:color="auto"/>
              <w:bottom w:val="single" w:sz="4" w:space="0" w:color="auto"/>
              <w:right w:val="single" w:sz="4" w:space="0" w:color="auto"/>
            </w:tcBorders>
            <w:vAlign w:val="center"/>
          </w:tcPr>
          <w:p w14:paraId="29E6CE8F" w14:textId="7AF62A07"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tcBorders>
              <w:top w:val="nil"/>
              <w:left w:val="single" w:sz="4" w:space="0" w:color="auto"/>
              <w:bottom w:val="single" w:sz="2" w:space="0" w:color="auto"/>
              <w:right w:val="single" w:sz="2" w:space="0" w:color="auto"/>
            </w:tcBorders>
            <w:vAlign w:val="center"/>
          </w:tcPr>
          <w:p w14:paraId="168F0D4F" w14:textId="50B73CD6"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Sở Nông nghiệp và Môi trường</w:t>
            </w:r>
          </w:p>
        </w:tc>
      </w:tr>
      <w:tr w:rsidR="001B69AD" w:rsidRPr="00E5608C" w14:paraId="2930273B" w14:textId="77777777" w:rsidTr="00B3765D">
        <w:trPr>
          <w:gridAfter w:val="1"/>
          <w:wAfter w:w="126" w:type="dxa"/>
          <w:trHeight w:val="611"/>
        </w:trPr>
        <w:tc>
          <w:tcPr>
            <w:tcW w:w="611" w:type="dxa"/>
            <w:vMerge w:val="restart"/>
            <w:tcBorders>
              <w:top w:val="single" w:sz="4" w:space="0" w:color="auto"/>
              <w:left w:val="single" w:sz="4" w:space="0" w:color="auto"/>
              <w:bottom w:val="single" w:sz="4" w:space="0" w:color="auto"/>
              <w:right w:val="single" w:sz="4" w:space="0" w:color="auto"/>
            </w:tcBorders>
            <w:vAlign w:val="center"/>
          </w:tcPr>
          <w:p w14:paraId="1132AF3A" w14:textId="77777777" w:rsidR="001B69AD" w:rsidRPr="00E5608C" w:rsidRDefault="001B69AD" w:rsidP="001B69AD">
            <w:pPr>
              <w:jc w:val="center"/>
              <w:textAlignment w:val="center"/>
              <w:rPr>
                <w:rFonts w:eastAsia="SimSun" w:cs="Times New Roman"/>
                <w:b/>
                <w:sz w:val="24"/>
                <w:szCs w:val="24"/>
                <w:lang w:eastAsia="zh-CN" w:bidi="ar"/>
              </w:rPr>
            </w:pPr>
          </w:p>
          <w:p w14:paraId="1B812A40" w14:textId="77777777" w:rsidR="001B69AD" w:rsidRPr="00E5608C" w:rsidRDefault="001B69AD" w:rsidP="001B69AD">
            <w:pPr>
              <w:jc w:val="center"/>
              <w:textAlignment w:val="center"/>
              <w:rPr>
                <w:rFonts w:eastAsia="SimSun" w:cs="Times New Roman"/>
                <w:b/>
                <w:sz w:val="24"/>
                <w:szCs w:val="24"/>
                <w:lang w:eastAsia="zh-CN" w:bidi="ar"/>
              </w:rPr>
            </w:pPr>
          </w:p>
          <w:p w14:paraId="0D366E8C" w14:textId="4C2DF627" w:rsidR="001B69AD" w:rsidRPr="00E5608C" w:rsidRDefault="001B69AD" w:rsidP="001B69AD">
            <w:pPr>
              <w:jc w:val="center"/>
              <w:textAlignment w:val="center"/>
              <w:rPr>
                <w:rFonts w:cs="Times New Roman"/>
                <w:b/>
                <w:sz w:val="24"/>
                <w:szCs w:val="24"/>
              </w:rPr>
            </w:pPr>
            <w:r w:rsidRPr="00E5608C">
              <w:rPr>
                <w:rFonts w:eastAsia="SimSun" w:cs="Times New Roman"/>
                <w:b/>
                <w:sz w:val="24"/>
                <w:szCs w:val="24"/>
                <w:lang w:eastAsia="zh-CN" w:bidi="ar"/>
              </w:rPr>
              <w:t>9</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14:paraId="0C1B47BB" w14:textId="77777777" w:rsidR="001B69AD" w:rsidRPr="00E5608C" w:rsidRDefault="001B69AD" w:rsidP="001B69AD">
            <w:pPr>
              <w:jc w:val="center"/>
              <w:textAlignment w:val="center"/>
              <w:rPr>
                <w:rFonts w:eastAsia="SimSun" w:cs="Times New Roman"/>
                <w:b/>
                <w:bCs/>
                <w:sz w:val="24"/>
                <w:szCs w:val="24"/>
                <w:lang w:eastAsia="zh-CN" w:bidi="ar"/>
              </w:rPr>
            </w:pPr>
          </w:p>
          <w:p w14:paraId="474E53F4" w14:textId="77777777" w:rsidR="001B69AD" w:rsidRPr="00E5608C" w:rsidRDefault="001B69AD" w:rsidP="001B69AD">
            <w:pPr>
              <w:jc w:val="center"/>
              <w:textAlignment w:val="center"/>
              <w:rPr>
                <w:rFonts w:eastAsia="SimSun" w:cs="Times New Roman"/>
                <w:b/>
                <w:bCs/>
                <w:sz w:val="24"/>
                <w:szCs w:val="24"/>
                <w:lang w:eastAsia="zh-CN" w:bidi="ar"/>
              </w:rPr>
            </w:pPr>
          </w:p>
          <w:p w14:paraId="456A17C2" w14:textId="1599C604" w:rsidR="001B69AD" w:rsidRPr="00E5608C" w:rsidRDefault="001B69AD" w:rsidP="001B69AD">
            <w:pPr>
              <w:jc w:val="center"/>
              <w:textAlignment w:val="center"/>
              <w:rPr>
                <w:rFonts w:cs="Times New Roman"/>
                <w:b/>
                <w:bCs/>
                <w:sz w:val="24"/>
                <w:szCs w:val="24"/>
              </w:rPr>
            </w:pPr>
            <w:r w:rsidRPr="00E5608C">
              <w:rPr>
                <w:rFonts w:eastAsia="SimSun" w:cs="Times New Roman"/>
                <w:b/>
                <w:bCs/>
                <w:sz w:val="24"/>
                <w:szCs w:val="24"/>
                <w:lang w:eastAsia="zh-CN" w:bidi="ar"/>
              </w:rPr>
              <w:t xml:space="preserve">Hệ thống chính trị và an ninh trật tự </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5765D6DC" w14:textId="27FFB319" w:rsidR="001B69AD" w:rsidRPr="00E5608C" w:rsidRDefault="001B69AD" w:rsidP="001B69AD">
            <w:pPr>
              <w:textAlignment w:val="center"/>
              <w:rPr>
                <w:rFonts w:cs="Times New Roman"/>
                <w:sz w:val="24"/>
                <w:szCs w:val="24"/>
              </w:rPr>
            </w:pPr>
            <w:r w:rsidRPr="00E5608C">
              <w:rPr>
                <w:rFonts w:eastAsia="SimSun" w:cs="Times New Roman"/>
                <w:sz w:val="24"/>
                <w:szCs w:val="24"/>
                <w:lang w:eastAsia="zh-CN" w:bidi="ar"/>
              </w:rPr>
              <w:t>91. Chi bộ thôn được xếp loại "Hoàn thành tốt nhiệm vụ" trở lên</w:t>
            </w:r>
          </w:p>
        </w:tc>
        <w:tc>
          <w:tcPr>
            <w:tcW w:w="878" w:type="dxa"/>
            <w:tcBorders>
              <w:top w:val="single" w:sz="4" w:space="0" w:color="auto"/>
              <w:left w:val="single" w:sz="4" w:space="0" w:color="auto"/>
              <w:bottom w:val="single" w:sz="4" w:space="0" w:color="auto"/>
              <w:right w:val="single" w:sz="4" w:space="0" w:color="auto"/>
            </w:tcBorders>
            <w:vAlign w:val="center"/>
          </w:tcPr>
          <w:p w14:paraId="1BF1CFA6" w14:textId="77777777"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356A8E44" w14:textId="6B12B816"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1D482C0F" w14:textId="246590B0"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1D14B105" w14:textId="2BA5A9E4"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071E4D4" w14:textId="17EB1D49"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Sở Nội vụ chủ trì, phối hợp với các sở, ban, ngành</w:t>
            </w:r>
          </w:p>
        </w:tc>
      </w:tr>
      <w:tr w:rsidR="001B69AD" w:rsidRPr="00E5608C" w14:paraId="543AC859" w14:textId="77777777" w:rsidTr="00B3765D">
        <w:trPr>
          <w:gridAfter w:val="1"/>
          <w:wAfter w:w="126" w:type="dxa"/>
          <w:trHeight w:val="691"/>
        </w:trPr>
        <w:tc>
          <w:tcPr>
            <w:tcW w:w="611" w:type="dxa"/>
            <w:vMerge/>
            <w:tcBorders>
              <w:top w:val="single" w:sz="4" w:space="0" w:color="auto"/>
              <w:left w:val="single" w:sz="4" w:space="0" w:color="auto"/>
              <w:bottom w:val="single" w:sz="4" w:space="0" w:color="auto"/>
              <w:right w:val="single" w:sz="4" w:space="0" w:color="auto"/>
            </w:tcBorders>
            <w:vAlign w:val="center"/>
          </w:tcPr>
          <w:p w14:paraId="2B061C03" w14:textId="77777777" w:rsidR="001B69AD" w:rsidRPr="00E5608C" w:rsidRDefault="001B69AD" w:rsidP="001B69AD">
            <w:pPr>
              <w:jc w:val="center"/>
              <w:rPr>
                <w:rFonts w:cs="Times New Roman"/>
                <w:b/>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9517968" w14:textId="77777777" w:rsidR="001B69AD" w:rsidRPr="00E5608C" w:rsidRDefault="001B69AD" w:rsidP="001B69AD">
            <w:pPr>
              <w:jc w:val="center"/>
              <w:rPr>
                <w:rFonts w:cs="Times New Roman"/>
                <w:b/>
                <w:bCs/>
                <w:sz w:val="24"/>
                <w:szCs w:val="24"/>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426351ED" w14:textId="2F4B0274" w:rsidR="001B69AD" w:rsidRPr="00E5608C" w:rsidRDefault="001B69AD" w:rsidP="001B69AD">
            <w:pPr>
              <w:textAlignment w:val="center"/>
              <w:rPr>
                <w:rFonts w:cs="Times New Roman"/>
                <w:sz w:val="24"/>
                <w:szCs w:val="24"/>
              </w:rPr>
            </w:pPr>
            <w:r w:rsidRPr="00E5608C">
              <w:rPr>
                <w:rFonts w:eastAsia="SimSun" w:cs="Times New Roman"/>
                <w:sz w:val="24"/>
                <w:szCs w:val="24"/>
                <w:lang w:eastAsia="zh-CN" w:bidi="ar"/>
              </w:rPr>
              <w:t>9.2. Các tổ chức chính trị - xã hội của thôn được đánh giá hoàn thành tốt nhiệm vụ hoặc đạt mức tương đương trở lên theo quy định, hướng dẫn của tổ chức cấp trên trực tiếp</w:t>
            </w:r>
          </w:p>
        </w:tc>
        <w:tc>
          <w:tcPr>
            <w:tcW w:w="878" w:type="dxa"/>
            <w:tcBorders>
              <w:top w:val="single" w:sz="4" w:space="0" w:color="auto"/>
              <w:left w:val="single" w:sz="4" w:space="0" w:color="auto"/>
              <w:bottom w:val="single" w:sz="4" w:space="0" w:color="auto"/>
              <w:right w:val="single" w:sz="4" w:space="0" w:color="auto"/>
            </w:tcBorders>
            <w:vAlign w:val="center"/>
          </w:tcPr>
          <w:p w14:paraId="212E732C" w14:textId="77777777"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68A1A704" w14:textId="3CF7D8D9"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42B66000" w14:textId="6B04B688"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0134E7CC" w14:textId="10EEE3D9"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tcBorders>
              <w:top w:val="single" w:sz="4" w:space="0" w:color="auto"/>
              <w:left w:val="single" w:sz="4" w:space="0" w:color="auto"/>
              <w:bottom w:val="single" w:sz="4" w:space="0" w:color="auto"/>
              <w:right w:val="single" w:sz="4" w:space="0" w:color="auto"/>
            </w:tcBorders>
            <w:vAlign w:val="center"/>
          </w:tcPr>
          <w:p w14:paraId="25AD3A72" w14:textId="77777777" w:rsidR="001B69AD" w:rsidRPr="00E5608C" w:rsidRDefault="001B69AD" w:rsidP="001B69AD">
            <w:pPr>
              <w:jc w:val="center"/>
              <w:rPr>
                <w:rFonts w:cs="Times New Roman"/>
                <w:sz w:val="24"/>
                <w:szCs w:val="24"/>
              </w:rPr>
            </w:pPr>
          </w:p>
        </w:tc>
      </w:tr>
      <w:tr w:rsidR="001B69AD" w:rsidRPr="00E5608C" w14:paraId="4C213936" w14:textId="77777777" w:rsidTr="00B3765D">
        <w:trPr>
          <w:gridAfter w:val="1"/>
          <w:wAfter w:w="126" w:type="dxa"/>
          <w:trHeight w:val="480"/>
        </w:trPr>
        <w:tc>
          <w:tcPr>
            <w:tcW w:w="611" w:type="dxa"/>
            <w:vMerge/>
            <w:tcBorders>
              <w:top w:val="single" w:sz="4" w:space="0" w:color="auto"/>
              <w:left w:val="single" w:sz="4" w:space="0" w:color="auto"/>
              <w:bottom w:val="single" w:sz="4" w:space="0" w:color="auto"/>
              <w:right w:val="single" w:sz="4" w:space="0" w:color="auto"/>
            </w:tcBorders>
            <w:vAlign w:val="center"/>
          </w:tcPr>
          <w:p w14:paraId="7017B650" w14:textId="77777777" w:rsidR="001B69AD" w:rsidRPr="00E5608C" w:rsidRDefault="001B69AD" w:rsidP="001B69AD">
            <w:pPr>
              <w:jc w:val="center"/>
              <w:rPr>
                <w:rFonts w:cs="Times New Roman"/>
                <w:b/>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F04467E" w14:textId="77777777" w:rsidR="001B69AD" w:rsidRPr="00E5608C" w:rsidRDefault="001B69AD" w:rsidP="001B69AD">
            <w:pPr>
              <w:jc w:val="center"/>
              <w:rPr>
                <w:rFonts w:cs="Times New Roman"/>
                <w:b/>
                <w:bCs/>
                <w:sz w:val="24"/>
                <w:szCs w:val="24"/>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14AB9BA1" w14:textId="489C22BA" w:rsidR="001B69AD" w:rsidRPr="00E5608C" w:rsidRDefault="001B69AD" w:rsidP="001B69AD">
            <w:pPr>
              <w:textAlignment w:val="center"/>
              <w:rPr>
                <w:rFonts w:cs="Times New Roman"/>
                <w:sz w:val="24"/>
                <w:szCs w:val="24"/>
              </w:rPr>
            </w:pPr>
            <w:r w:rsidRPr="00E5608C">
              <w:rPr>
                <w:rFonts w:eastAsia="SimSun" w:cs="Times New Roman"/>
                <w:sz w:val="24"/>
                <w:szCs w:val="24"/>
                <w:lang w:eastAsia="zh-CN" w:bidi="ar"/>
              </w:rPr>
              <w:t>9.3. Thôn đạt tiêu chuẩn “An toàn về an ninh trật tự”</w:t>
            </w:r>
          </w:p>
        </w:tc>
        <w:tc>
          <w:tcPr>
            <w:tcW w:w="878" w:type="dxa"/>
            <w:tcBorders>
              <w:top w:val="single" w:sz="4" w:space="0" w:color="auto"/>
              <w:left w:val="single" w:sz="4" w:space="0" w:color="auto"/>
              <w:bottom w:val="single" w:sz="4" w:space="0" w:color="auto"/>
              <w:right w:val="single" w:sz="4" w:space="0" w:color="auto"/>
            </w:tcBorders>
            <w:vAlign w:val="center"/>
          </w:tcPr>
          <w:p w14:paraId="66CC2C4F" w14:textId="77777777"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07D662D1" w14:textId="2612828D"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7E5B708C" w14:textId="2AE15F9F"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4E5B25B0" w14:textId="708E8CBB"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A1A92F1" w14:textId="77777777"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Công an tỉnh</w:t>
            </w:r>
          </w:p>
        </w:tc>
      </w:tr>
      <w:tr w:rsidR="001B69AD" w:rsidRPr="00E5608C" w14:paraId="2F92C080" w14:textId="77777777" w:rsidTr="00B3765D">
        <w:trPr>
          <w:gridAfter w:val="1"/>
          <w:wAfter w:w="126" w:type="dxa"/>
          <w:trHeight w:val="480"/>
        </w:trPr>
        <w:tc>
          <w:tcPr>
            <w:tcW w:w="611" w:type="dxa"/>
            <w:vMerge/>
            <w:tcBorders>
              <w:top w:val="single" w:sz="4" w:space="0" w:color="auto"/>
              <w:left w:val="single" w:sz="2" w:space="0" w:color="auto"/>
              <w:bottom w:val="single" w:sz="2" w:space="0" w:color="auto"/>
              <w:right w:val="single" w:sz="2" w:space="0" w:color="auto"/>
            </w:tcBorders>
            <w:vAlign w:val="center"/>
          </w:tcPr>
          <w:p w14:paraId="5E79E722" w14:textId="77777777" w:rsidR="001B69AD" w:rsidRPr="00E5608C" w:rsidRDefault="001B69AD" w:rsidP="001B69AD">
            <w:pPr>
              <w:jc w:val="center"/>
              <w:rPr>
                <w:rFonts w:cs="Times New Roman"/>
                <w:b/>
                <w:sz w:val="24"/>
                <w:szCs w:val="24"/>
              </w:rPr>
            </w:pPr>
          </w:p>
        </w:tc>
        <w:tc>
          <w:tcPr>
            <w:tcW w:w="1276" w:type="dxa"/>
            <w:gridSpan w:val="2"/>
            <w:vMerge/>
            <w:tcBorders>
              <w:top w:val="single" w:sz="4" w:space="0" w:color="auto"/>
              <w:left w:val="single" w:sz="2" w:space="0" w:color="auto"/>
              <w:bottom w:val="single" w:sz="2" w:space="0" w:color="auto"/>
              <w:right w:val="single" w:sz="2" w:space="0" w:color="auto"/>
            </w:tcBorders>
            <w:vAlign w:val="center"/>
          </w:tcPr>
          <w:p w14:paraId="6CE3AC5A" w14:textId="77777777" w:rsidR="001B69AD" w:rsidRPr="00E5608C" w:rsidRDefault="001B69AD" w:rsidP="001B69AD">
            <w:pPr>
              <w:jc w:val="center"/>
              <w:rPr>
                <w:rFonts w:cs="Times New Roman"/>
                <w:b/>
                <w:bCs/>
                <w:sz w:val="24"/>
                <w:szCs w:val="24"/>
              </w:rPr>
            </w:pPr>
          </w:p>
        </w:tc>
        <w:tc>
          <w:tcPr>
            <w:tcW w:w="8505" w:type="dxa"/>
            <w:gridSpan w:val="2"/>
            <w:tcBorders>
              <w:top w:val="single" w:sz="4" w:space="0" w:color="auto"/>
              <w:left w:val="nil"/>
              <w:bottom w:val="single" w:sz="2" w:space="0" w:color="auto"/>
              <w:right w:val="single" w:sz="2" w:space="0" w:color="auto"/>
            </w:tcBorders>
            <w:vAlign w:val="center"/>
          </w:tcPr>
          <w:p w14:paraId="01AF7389" w14:textId="62584CCB" w:rsidR="001B69AD" w:rsidRPr="00E5608C" w:rsidRDefault="001B69AD" w:rsidP="001B69AD">
            <w:pPr>
              <w:textAlignment w:val="center"/>
              <w:rPr>
                <w:rFonts w:cs="Times New Roman"/>
                <w:sz w:val="24"/>
                <w:szCs w:val="24"/>
              </w:rPr>
            </w:pPr>
            <w:r w:rsidRPr="00E5608C">
              <w:rPr>
                <w:rFonts w:eastAsia="SimSun" w:cs="Times New Roman"/>
                <w:sz w:val="24"/>
                <w:szCs w:val="24"/>
                <w:lang w:eastAsia="zh-CN" w:bidi="ar"/>
              </w:rPr>
              <w:t>9.4. Tổ bảo vệ ANTT được xếp loại "Hoàn thành tốt nhiệm vụ"</w:t>
            </w:r>
          </w:p>
        </w:tc>
        <w:tc>
          <w:tcPr>
            <w:tcW w:w="878" w:type="dxa"/>
            <w:tcBorders>
              <w:top w:val="single" w:sz="4" w:space="0" w:color="auto"/>
              <w:left w:val="nil"/>
              <w:bottom w:val="single" w:sz="2" w:space="0" w:color="auto"/>
              <w:right w:val="single" w:sz="4" w:space="0" w:color="auto"/>
            </w:tcBorders>
            <w:vAlign w:val="center"/>
          </w:tcPr>
          <w:p w14:paraId="7BF9AEFB" w14:textId="77777777"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0E3A4775" w14:textId="753378C1"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4A214B2E" w14:textId="3CCAEF81"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64216002" w14:textId="07EB4BEF"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tcBorders>
              <w:top w:val="single" w:sz="4" w:space="0" w:color="auto"/>
              <w:left w:val="single" w:sz="4" w:space="0" w:color="auto"/>
              <w:bottom w:val="single" w:sz="2" w:space="0" w:color="auto"/>
              <w:right w:val="single" w:sz="2" w:space="0" w:color="auto"/>
            </w:tcBorders>
            <w:vAlign w:val="center"/>
          </w:tcPr>
          <w:p w14:paraId="4B0B971F" w14:textId="77777777" w:rsidR="001B69AD" w:rsidRPr="00E5608C" w:rsidRDefault="001B69AD" w:rsidP="001B69AD">
            <w:pPr>
              <w:jc w:val="center"/>
              <w:rPr>
                <w:rFonts w:cs="Times New Roman"/>
                <w:sz w:val="24"/>
                <w:szCs w:val="24"/>
              </w:rPr>
            </w:pPr>
          </w:p>
        </w:tc>
      </w:tr>
      <w:tr w:rsidR="001B69AD" w:rsidRPr="00E5608C" w14:paraId="00037680" w14:textId="77777777" w:rsidTr="00B3765D">
        <w:trPr>
          <w:gridAfter w:val="1"/>
          <w:wAfter w:w="126" w:type="dxa"/>
          <w:trHeight w:val="480"/>
        </w:trPr>
        <w:tc>
          <w:tcPr>
            <w:tcW w:w="611" w:type="dxa"/>
            <w:vMerge/>
            <w:tcBorders>
              <w:top w:val="nil"/>
              <w:left w:val="single" w:sz="2" w:space="0" w:color="auto"/>
              <w:bottom w:val="single" w:sz="4" w:space="0" w:color="auto"/>
              <w:right w:val="single" w:sz="2" w:space="0" w:color="auto"/>
            </w:tcBorders>
            <w:vAlign w:val="center"/>
          </w:tcPr>
          <w:p w14:paraId="3B72E993" w14:textId="77777777" w:rsidR="001B69AD" w:rsidRPr="00E5608C" w:rsidRDefault="001B69AD" w:rsidP="001B69AD">
            <w:pPr>
              <w:jc w:val="center"/>
              <w:rPr>
                <w:rFonts w:cs="Times New Roman"/>
                <w:b/>
                <w:sz w:val="24"/>
                <w:szCs w:val="24"/>
              </w:rPr>
            </w:pPr>
          </w:p>
        </w:tc>
        <w:tc>
          <w:tcPr>
            <w:tcW w:w="1276" w:type="dxa"/>
            <w:gridSpan w:val="2"/>
            <w:vMerge/>
            <w:tcBorders>
              <w:top w:val="nil"/>
              <w:left w:val="single" w:sz="2" w:space="0" w:color="auto"/>
              <w:bottom w:val="single" w:sz="4" w:space="0" w:color="auto"/>
              <w:right w:val="single" w:sz="2" w:space="0" w:color="auto"/>
            </w:tcBorders>
            <w:vAlign w:val="center"/>
          </w:tcPr>
          <w:p w14:paraId="18988E19" w14:textId="77777777" w:rsidR="001B69AD" w:rsidRPr="00E5608C" w:rsidRDefault="001B69AD" w:rsidP="001B69AD">
            <w:pPr>
              <w:jc w:val="center"/>
              <w:rPr>
                <w:rFonts w:cs="Times New Roman"/>
                <w:b/>
                <w:bCs/>
                <w:sz w:val="24"/>
                <w:szCs w:val="24"/>
              </w:rPr>
            </w:pPr>
          </w:p>
        </w:tc>
        <w:tc>
          <w:tcPr>
            <w:tcW w:w="8505" w:type="dxa"/>
            <w:gridSpan w:val="2"/>
            <w:tcBorders>
              <w:top w:val="nil"/>
              <w:left w:val="nil"/>
              <w:bottom w:val="single" w:sz="4" w:space="0" w:color="auto"/>
              <w:right w:val="single" w:sz="2" w:space="0" w:color="auto"/>
            </w:tcBorders>
            <w:vAlign w:val="center"/>
          </w:tcPr>
          <w:p w14:paraId="2595AACB" w14:textId="3F8F2EC8" w:rsidR="001B69AD" w:rsidRPr="00E5608C" w:rsidRDefault="001B69AD" w:rsidP="001B69AD">
            <w:pPr>
              <w:textAlignment w:val="center"/>
              <w:rPr>
                <w:rFonts w:cs="Times New Roman"/>
                <w:sz w:val="24"/>
                <w:szCs w:val="24"/>
              </w:rPr>
            </w:pPr>
            <w:r w:rsidRPr="00E5608C">
              <w:rPr>
                <w:rFonts w:eastAsia="SimSun" w:cs="Times New Roman"/>
                <w:sz w:val="24"/>
                <w:szCs w:val="24"/>
                <w:lang w:eastAsia="zh-CN" w:bidi="ar"/>
              </w:rPr>
              <w:t>9.5. Có ít nhất 0</w:t>
            </w:r>
            <w:r w:rsidR="00F12053" w:rsidRPr="00E5608C">
              <w:rPr>
                <w:rFonts w:eastAsia="SimSun" w:cs="Times New Roman"/>
                <w:sz w:val="24"/>
                <w:szCs w:val="24"/>
                <w:lang w:eastAsia="zh-CN" w:bidi="ar"/>
              </w:rPr>
              <w:t>5</w:t>
            </w:r>
            <w:r w:rsidRPr="00E5608C">
              <w:rPr>
                <w:rFonts w:eastAsia="SimSun" w:cs="Times New Roman"/>
                <w:sz w:val="24"/>
                <w:szCs w:val="24"/>
                <w:lang w:eastAsia="zh-CN" w:bidi="ar"/>
              </w:rPr>
              <w:t xml:space="preserve"> mắt camera AI kết nối với hệ thống camera AI của xã</w:t>
            </w:r>
          </w:p>
        </w:tc>
        <w:tc>
          <w:tcPr>
            <w:tcW w:w="878" w:type="dxa"/>
            <w:tcBorders>
              <w:top w:val="nil"/>
              <w:left w:val="nil"/>
              <w:bottom w:val="single" w:sz="4" w:space="0" w:color="auto"/>
              <w:right w:val="single" w:sz="4" w:space="0" w:color="auto"/>
            </w:tcBorders>
            <w:vAlign w:val="center"/>
          </w:tcPr>
          <w:p w14:paraId="784CA91C" w14:textId="77777777"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1BDAAB58" w14:textId="72B243D9"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1B640EA6" w14:textId="029B7557"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5DC5020F" w14:textId="06DB5DC8" w:rsidR="001B69AD" w:rsidRPr="00E5608C" w:rsidRDefault="001B69AD" w:rsidP="001B69AD">
            <w:pPr>
              <w:jc w:val="center"/>
              <w:textAlignment w:val="center"/>
              <w:rPr>
                <w:rFonts w:cs="Times New Roman"/>
                <w:sz w:val="24"/>
                <w:szCs w:val="24"/>
              </w:rPr>
            </w:pPr>
            <w:r w:rsidRPr="00E5608C">
              <w:rPr>
                <w:rFonts w:eastAsia="SimSun" w:cs="Times New Roman"/>
                <w:sz w:val="24"/>
                <w:szCs w:val="24"/>
                <w:lang w:eastAsia="zh-CN" w:bidi="ar"/>
              </w:rPr>
              <w:t>3</w:t>
            </w:r>
          </w:p>
        </w:tc>
        <w:tc>
          <w:tcPr>
            <w:tcW w:w="1417" w:type="dxa"/>
            <w:vMerge/>
            <w:tcBorders>
              <w:top w:val="nil"/>
              <w:left w:val="single" w:sz="4" w:space="0" w:color="auto"/>
              <w:bottom w:val="single" w:sz="4" w:space="0" w:color="auto"/>
              <w:right w:val="single" w:sz="2" w:space="0" w:color="auto"/>
            </w:tcBorders>
            <w:vAlign w:val="center"/>
          </w:tcPr>
          <w:p w14:paraId="38A32B90" w14:textId="77777777" w:rsidR="001B69AD" w:rsidRPr="00E5608C" w:rsidRDefault="001B69AD" w:rsidP="001B69AD">
            <w:pPr>
              <w:jc w:val="center"/>
              <w:rPr>
                <w:rFonts w:cs="Times New Roman"/>
                <w:sz w:val="24"/>
                <w:szCs w:val="24"/>
              </w:rPr>
            </w:pPr>
          </w:p>
        </w:tc>
      </w:tr>
      <w:tr w:rsidR="001B69AD" w:rsidRPr="00E5608C" w14:paraId="162F46F9" w14:textId="77777777" w:rsidTr="00B3765D">
        <w:trPr>
          <w:gridAfter w:val="1"/>
          <w:wAfter w:w="126" w:type="dxa"/>
          <w:trHeight w:val="1160"/>
        </w:trPr>
        <w:tc>
          <w:tcPr>
            <w:tcW w:w="611" w:type="dxa"/>
            <w:vMerge w:val="restart"/>
            <w:tcBorders>
              <w:top w:val="single" w:sz="4" w:space="0" w:color="auto"/>
              <w:left w:val="single" w:sz="2" w:space="0" w:color="auto"/>
              <w:right w:val="single" w:sz="2" w:space="0" w:color="auto"/>
            </w:tcBorders>
            <w:vAlign w:val="center"/>
          </w:tcPr>
          <w:p w14:paraId="107047BF" w14:textId="37CE838B" w:rsidR="001B69AD" w:rsidRPr="00E5608C" w:rsidRDefault="001B69AD" w:rsidP="001B69AD">
            <w:pPr>
              <w:jc w:val="center"/>
              <w:textAlignment w:val="center"/>
              <w:rPr>
                <w:rFonts w:eastAsia="SimSun" w:cs="Times New Roman"/>
                <w:b/>
                <w:sz w:val="24"/>
                <w:szCs w:val="24"/>
                <w:lang w:eastAsia="zh-CN" w:bidi="ar"/>
              </w:rPr>
            </w:pPr>
            <w:r w:rsidRPr="00E5608C">
              <w:rPr>
                <w:rFonts w:eastAsia="SimSun" w:cs="Times New Roman"/>
                <w:b/>
                <w:sz w:val="24"/>
                <w:szCs w:val="24"/>
                <w:lang w:eastAsia="zh-CN" w:bidi="ar"/>
              </w:rPr>
              <w:t>10</w:t>
            </w:r>
          </w:p>
        </w:tc>
        <w:tc>
          <w:tcPr>
            <w:tcW w:w="1276" w:type="dxa"/>
            <w:gridSpan w:val="2"/>
            <w:vMerge w:val="restart"/>
            <w:tcBorders>
              <w:top w:val="single" w:sz="4" w:space="0" w:color="auto"/>
              <w:left w:val="single" w:sz="2" w:space="0" w:color="auto"/>
              <w:right w:val="single" w:sz="2" w:space="0" w:color="auto"/>
            </w:tcBorders>
            <w:vAlign w:val="center"/>
          </w:tcPr>
          <w:p w14:paraId="3E7D1E2A" w14:textId="470D98E5" w:rsidR="001B69AD" w:rsidRPr="00E5608C" w:rsidRDefault="001B69AD" w:rsidP="001B69AD">
            <w:pPr>
              <w:jc w:val="center"/>
              <w:textAlignment w:val="center"/>
              <w:rPr>
                <w:rFonts w:eastAsia="SimSun" w:cs="Times New Roman"/>
                <w:b/>
                <w:bCs/>
                <w:sz w:val="24"/>
                <w:szCs w:val="24"/>
                <w:lang w:eastAsia="zh-CN" w:bidi="ar"/>
              </w:rPr>
            </w:pPr>
            <w:r w:rsidRPr="00E5608C">
              <w:rPr>
                <w:rFonts w:eastAsia="SimSun" w:cs="Times New Roman"/>
                <w:b/>
                <w:bCs/>
                <w:sz w:val="24"/>
                <w:szCs w:val="24"/>
                <w:lang w:eastAsia="zh-CN" w:bidi="ar"/>
              </w:rPr>
              <w:t>Sản xuất, kinh doanh</w:t>
            </w:r>
          </w:p>
        </w:tc>
        <w:tc>
          <w:tcPr>
            <w:tcW w:w="8505" w:type="dxa"/>
            <w:gridSpan w:val="2"/>
            <w:tcBorders>
              <w:top w:val="single" w:sz="4" w:space="0" w:color="auto"/>
              <w:left w:val="nil"/>
              <w:bottom w:val="single" w:sz="2" w:space="0" w:color="auto"/>
              <w:right w:val="single" w:sz="2" w:space="0" w:color="auto"/>
            </w:tcBorders>
            <w:vAlign w:val="center"/>
          </w:tcPr>
          <w:p w14:paraId="60FAF870" w14:textId="2AD5F797" w:rsidR="001B69AD" w:rsidRPr="00E5608C" w:rsidRDefault="001B69AD" w:rsidP="001B69AD">
            <w:pPr>
              <w:textAlignment w:val="center"/>
              <w:rPr>
                <w:rFonts w:eastAsia="SimSun" w:cs="Times New Roman"/>
                <w:sz w:val="24"/>
                <w:szCs w:val="24"/>
                <w:lang w:eastAsia="zh-CN" w:bidi="ar"/>
              </w:rPr>
            </w:pPr>
            <w:r w:rsidRPr="00E5608C">
              <w:rPr>
                <w:rFonts w:eastAsia="SimSun" w:cs="Times New Roman"/>
                <w:sz w:val="24"/>
                <w:szCs w:val="24"/>
                <w:lang w:eastAsia="zh-CN" w:bidi="ar"/>
              </w:rPr>
              <w:t>10.1. 100% hộ dân sản xuất, trồng trọt, chăn nuôi, nuôi trồng thủy sản trên địa bàn thôn ký cam kết và thực hiện đúng cam kết về sử dụng hóa chất, vật tư nông nghiệp theo quy định; không sử dụng chất cấm trong sản xuất, kinh doanh</w:t>
            </w:r>
          </w:p>
        </w:tc>
        <w:tc>
          <w:tcPr>
            <w:tcW w:w="878" w:type="dxa"/>
            <w:tcBorders>
              <w:top w:val="single" w:sz="4" w:space="0" w:color="auto"/>
              <w:left w:val="nil"/>
              <w:bottom w:val="single" w:sz="2" w:space="0" w:color="auto"/>
              <w:right w:val="single" w:sz="4" w:space="0" w:color="auto"/>
            </w:tcBorders>
            <w:vAlign w:val="center"/>
          </w:tcPr>
          <w:p w14:paraId="1719CFF5" w14:textId="24E3C8D6"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3" w:type="dxa"/>
            <w:tcBorders>
              <w:top w:val="single" w:sz="4" w:space="0" w:color="auto"/>
              <w:left w:val="single" w:sz="4" w:space="0" w:color="auto"/>
              <w:bottom w:val="single" w:sz="4" w:space="0" w:color="auto"/>
              <w:right w:val="single" w:sz="4" w:space="0" w:color="auto"/>
            </w:tcBorders>
            <w:vAlign w:val="center"/>
          </w:tcPr>
          <w:p w14:paraId="544BB9BA" w14:textId="519C6F9D"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856" w:type="dxa"/>
            <w:tcBorders>
              <w:top w:val="single" w:sz="4" w:space="0" w:color="auto"/>
              <w:left w:val="single" w:sz="4" w:space="0" w:color="auto"/>
              <w:bottom w:val="single" w:sz="4" w:space="0" w:color="auto"/>
              <w:right w:val="single" w:sz="4" w:space="0" w:color="auto"/>
            </w:tcBorders>
            <w:vAlign w:val="center"/>
          </w:tcPr>
          <w:p w14:paraId="7820F899" w14:textId="7972CAE0"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23EDF23B" w14:textId="43DDE258"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tcBorders>
              <w:top w:val="single" w:sz="4" w:space="0" w:color="auto"/>
              <w:left w:val="single" w:sz="4" w:space="0" w:color="auto"/>
              <w:bottom w:val="single" w:sz="2" w:space="0" w:color="auto"/>
              <w:right w:val="single" w:sz="2" w:space="0" w:color="auto"/>
            </w:tcBorders>
            <w:vAlign w:val="center"/>
          </w:tcPr>
          <w:p w14:paraId="7A728398" w14:textId="76A25CE9"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Sở Nông nghiệp và Môi trường</w:t>
            </w:r>
          </w:p>
        </w:tc>
      </w:tr>
      <w:tr w:rsidR="001B69AD" w:rsidRPr="00E5608C" w14:paraId="733E3CFB" w14:textId="77777777" w:rsidTr="00B3765D">
        <w:trPr>
          <w:gridAfter w:val="1"/>
          <w:wAfter w:w="126" w:type="dxa"/>
          <w:trHeight w:val="1160"/>
        </w:trPr>
        <w:tc>
          <w:tcPr>
            <w:tcW w:w="611" w:type="dxa"/>
            <w:vMerge/>
            <w:tcBorders>
              <w:left w:val="single" w:sz="2" w:space="0" w:color="auto"/>
              <w:bottom w:val="single" w:sz="2" w:space="0" w:color="000000"/>
              <w:right w:val="single" w:sz="2" w:space="0" w:color="auto"/>
            </w:tcBorders>
            <w:vAlign w:val="center"/>
          </w:tcPr>
          <w:p w14:paraId="2E091CF6" w14:textId="77777777" w:rsidR="001B69AD" w:rsidRPr="00E5608C" w:rsidRDefault="001B69AD" w:rsidP="001B69AD">
            <w:pPr>
              <w:jc w:val="center"/>
              <w:textAlignment w:val="center"/>
              <w:rPr>
                <w:rFonts w:eastAsia="SimSun" w:cs="Times New Roman"/>
                <w:b/>
                <w:sz w:val="24"/>
                <w:szCs w:val="24"/>
                <w:lang w:eastAsia="zh-CN" w:bidi="ar"/>
              </w:rPr>
            </w:pPr>
          </w:p>
        </w:tc>
        <w:tc>
          <w:tcPr>
            <w:tcW w:w="1276" w:type="dxa"/>
            <w:gridSpan w:val="2"/>
            <w:vMerge/>
            <w:tcBorders>
              <w:left w:val="single" w:sz="2" w:space="0" w:color="auto"/>
              <w:bottom w:val="single" w:sz="2" w:space="0" w:color="000000"/>
              <w:right w:val="single" w:sz="2" w:space="0" w:color="auto"/>
            </w:tcBorders>
            <w:vAlign w:val="center"/>
          </w:tcPr>
          <w:p w14:paraId="2EA8DE1D" w14:textId="77777777" w:rsidR="001B69AD" w:rsidRPr="00E5608C" w:rsidRDefault="001B69AD" w:rsidP="001B69AD">
            <w:pPr>
              <w:jc w:val="center"/>
              <w:textAlignment w:val="center"/>
              <w:rPr>
                <w:rFonts w:eastAsia="SimSun" w:cs="Times New Roman"/>
                <w:b/>
                <w:bCs/>
                <w:sz w:val="24"/>
                <w:szCs w:val="24"/>
                <w:lang w:eastAsia="zh-CN" w:bidi="ar"/>
              </w:rPr>
            </w:pPr>
          </w:p>
        </w:tc>
        <w:tc>
          <w:tcPr>
            <w:tcW w:w="8505" w:type="dxa"/>
            <w:gridSpan w:val="2"/>
            <w:tcBorders>
              <w:top w:val="single" w:sz="4" w:space="0" w:color="auto"/>
              <w:left w:val="nil"/>
              <w:bottom w:val="single" w:sz="2" w:space="0" w:color="auto"/>
              <w:right w:val="single" w:sz="2" w:space="0" w:color="auto"/>
            </w:tcBorders>
            <w:vAlign w:val="center"/>
          </w:tcPr>
          <w:p w14:paraId="1F5DC2B9" w14:textId="15FCCA1D" w:rsidR="001B69AD" w:rsidRPr="00E5608C" w:rsidRDefault="001B69AD" w:rsidP="001B69AD">
            <w:pPr>
              <w:textAlignment w:val="center"/>
              <w:rPr>
                <w:rFonts w:eastAsia="SimSun" w:cs="Times New Roman"/>
                <w:sz w:val="24"/>
                <w:szCs w:val="24"/>
                <w:lang w:eastAsia="zh-CN" w:bidi="ar"/>
              </w:rPr>
            </w:pPr>
            <w:r w:rsidRPr="00E5608C">
              <w:rPr>
                <w:rFonts w:eastAsia="SimSun" w:cs="Times New Roman"/>
                <w:sz w:val="24"/>
                <w:szCs w:val="24"/>
                <w:lang w:eastAsia="zh-CN" w:bidi="ar"/>
              </w:rPr>
              <w:t>10.2. Tỷ lệ hộ nông dân sản xuất, kinh doanh giỏi theo quy định</w:t>
            </w:r>
          </w:p>
        </w:tc>
        <w:tc>
          <w:tcPr>
            <w:tcW w:w="878" w:type="dxa"/>
            <w:tcBorders>
              <w:top w:val="single" w:sz="4" w:space="0" w:color="auto"/>
              <w:left w:val="nil"/>
              <w:bottom w:val="single" w:sz="2" w:space="0" w:color="auto"/>
              <w:right w:val="single" w:sz="4" w:space="0" w:color="auto"/>
            </w:tcBorders>
            <w:vAlign w:val="center"/>
          </w:tcPr>
          <w:p w14:paraId="6B03F1EB" w14:textId="0818CD19"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≥60%</w:t>
            </w:r>
          </w:p>
        </w:tc>
        <w:tc>
          <w:tcPr>
            <w:tcW w:w="853" w:type="dxa"/>
            <w:tcBorders>
              <w:top w:val="single" w:sz="4" w:space="0" w:color="auto"/>
              <w:left w:val="single" w:sz="4" w:space="0" w:color="auto"/>
              <w:bottom w:val="single" w:sz="4" w:space="0" w:color="auto"/>
              <w:right w:val="single" w:sz="4" w:space="0" w:color="auto"/>
            </w:tcBorders>
            <w:vAlign w:val="center"/>
          </w:tcPr>
          <w:p w14:paraId="1164C5DA" w14:textId="3A80F8BF"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≥50%</w:t>
            </w:r>
          </w:p>
        </w:tc>
        <w:tc>
          <w:tcPr>
            <w:tcW w:w="856" w:type="dxa"/>
            <w:tcBorders>
              <w:top w:val="single" w:sz="4" w:space="0" w:color="auto"/>
              <w:left w:val="single" w:sz="4" w:space="0" w:color="auto"/>
              <w:bottom w:val="single" w:sz="4" w:space="0" w:color="auto"/>
              <w:right w:val="single" w:sz="4" w:space="0" w:color="auto"/>
            </w:tcBorders>
            <w:vAlign w:val="center"/>
          </w:tcPr>
          <w:p w14:paraId="6206EAE0" w14:textId="00D387DD"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≥40%</w:t>
            </w:r>
          </w:p>
        </w:tc>
        <w:tc>
          <w:tcPr>
            <w:tcW w:w="709" w:type="dxa"/>
            <w:tcBorders>
              <w:top w:val="single" w:sz="4" w:space="0" w:color="auto"/>
              <w:left w:val="single" w:sz="4" w:space="0" w:color="auto"/>
              <w:bottom w:val="single" w:sz="4" w:space="0" w:color="auto"/>
              <w:right w:val="single" w:sz="4" w:space="0" w:color="auto"/>
            </w:tcBorders>
            <w:vAlign w:val="center"/>
          </w:tcPr>
          <w:p w14:paraId="3E6D736F" w14:textId="4E0FDFE8"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3</w:t>
            </w:r>
          </w:p>
        </w:tc>
        <w:tc>
          <w:tcPr>
            <w:tcW w:w="1417" w:type="dxa"/>
            <w:tcBorders>
              <w:top w:val="single" w:sz="4" w:space="0" w:color="auto"/>
              <w:left w:val="single" w:sz="4" w:space="0" w:color="auto"/>
              <w:bottom w:val="single" w:sz="2" w:space="0" w:color="auto"/>
              <w:right w:val="single" w:sz="2" w:space="0" w:color="auto"/>
            </w:tcBorders>
            <w:vAlign w:val="center"/>
          </w:tcPr>
          <w:p w14:paraId="07F23DEC" w14:textId="6DB6C0C6" w:rsidR="001B69AD" w:rsidRPr="00E5608C" w:rsidRDefault="001B69AD" w:rsidP="001B69AD">
            <w:pPr>
              <w:jc w:val="center"/>
              <w:textAlignment w:val="center"/>
              <w:rPr>
                <w:rFonts w:eastAsia="SimSun" w:cs="Times New Roman"/>
                <w:sz w:val="24"/>
                <w:szCs w:val="24"/>
                <w:lang w:eastAsia="zh-CN" w:bidi="ar"/>
              </w:rPr>
            </w:pPr>
            <w:r w:rsidRPr="00E5608C">
              <w:rPr>
                <w:rFonts w:eastAsia="SimSun" w:cs="Times New Roman"/>
                <w:sz w:val="24"/>
                <w:szCs w:val="24"/>
                <w:lang w:eastAsia="zh-CN" w:bidi="ar"/>
              </w:rPr>
              <w:t>Hội Nông dân tỉnh</w:t>
            </w:r>
          </w:p>
        </w:tc>
      </w:tr>
      <w:tr w:rsidR="001B69AD" w:rsidRPr="00E5608C" w14:paraId="05881E6D" w14:textId="77777777" w:rsidTr="00B3765D">
        <w:trPr>
          <w:gridAfter w:val="1"/>
          <w:wAfter w:w="126" w:type="dxa"/>
          <w:trHeight w:val="514"/>
        </w:trPr>
        <w:tc>
          <w:tcPr>
            <w:tcW w:w="611" w:type="dxa"/>
            <w:tcBorders>
              <w:top w:val="nil"/>
              <w:left w:val="single" w:sz="2" w:space="0" w:color="auto"/>
              <w:bottom w:val="single" w:sz="2" w:space="0" w:color="auto"/>
              <w:right w:val="single" w:sz="2" w:space="0" w:color="auto"/>
            </w:tcBorders>
            <w:vAlign w:val="center"/>
          </w:tcPr>
          <w:p w14:paraId="0BD806EB" w14:textId="77777777" w:rsidR="001B69AD" w:rsidRPr="00E5608C" w:rsidRDefault="001B69AD" w:rsidP="001B69AD">
            <w:pPr>
              <w:jc w:val="center"/>
              <w:textAlignment w:val="center"/>
              <w:rPr>
                <w:rFonts w:cs="Times New Roman"/>
                <w:b/>
                <w:sz w:val="22"/>
              </w:rPr>
            </w:pPr>
            <w:r w:rsidRPr="00E5608C">
              <w:rPr>
                <w:rFonts w:eastAsia="SimSun" w:cs="Times New Roman"/>
                <w:b/>
                <w:sz w:val="22"/>
                <w:lang w:eastAsia="zh-CN" w:bidi="ar"/>
              </w:rPr>
              <w:t> </w:t>
            </w:r>
          </w:p>
        </w:tc>
        <w:tc>
          <w:tcPr>
            <w:tcW w:w="1276" w:type="dxa"/>
            <w:gridSpan w:val="2"/>
            <w:tcBorders>
              <w:top w:val="nil"/>
              <w:left w:val="nil"/>
              <w:bottom w:val="single" w:sz="2" w:space="0" w:color="auto"/>
              <w:right w:val="single" w:sz="2" w:space="0" w:color="auto"/>
            </w:tcBorders>
            <w:vAlign w:val="center"/>
          </w:tcPr>
          <w:p w14:paraId="5EA18B3A" w14:textId="77777777" w:rsidR="001B69AD" w:rsidRPr="00E5608C" w:rsidRDefault="001B69AD" w:rsidP="001B69AD">
            <w:pPr>
              <w:jc w:val="center"/>
              <w:textAlignment w:val="center"/>
              <w:rPr>
                <w:rFonts w:cs="Times New Roman"/>
                <w:b/>
                <w:bCs/>
                <w:sz w:val="22"/>
              </w:rPr>
            </w:pPr>
            <w:r w:rsidRPr="00E5608C">
              <w:rPr>
                <w:rFonts w:eastAsia="SimSun" w:cs="Times New Roman"/>
                <w:b/>
                <w:bCs/>
                <w:sz w:val="22"/>
                <w:lang w:eastAsia="zh-CN" w:bidi="ar"/>
              </w:rPr>
              <w:t>Tổng điểm</w:t>
            </w:r>
          </w:p>
        </w:tc>
        <w:tc>
          <w:tcPr>
            <w:tcW w:w="8505" w:type="dxa"/>
            <w:gridSpan w:val="2"/>
            <w:tcBorders>
              <w:top w:val="nil"/>
              <w:left w:val="nil"/>
              <w:bottom w:val="single" w:sz="2" w:space="0" w:color="auto"/>
              <w:right w:val="single" w:sz="2" w:space="0" w:color="auto"/>
            </w:tcBorders>
            <w:vAlign w:val="center"/>
          </w:tcPr>
          <w:p w14:paraId="55DA1074" w14:textId="77777777" w:rsidR="001B69AD" w:rsidRPr="00E5608C" w:rsidRDefault="001B69AD" w:rsidP="001B69AD">
            <w:pPr>
              <w:textAlignment w:val="center"/>
              <w:rPr>
                <w:rFonts w:cs="Times New Roman"/>
                <w:b/>
                <w:bCs/>
                <w:sz w:val="22"/>
              </w:rPr>
            </w:pPr>
            <w:r w:rsidRPr="00E5608C">
              <w:rPr>
                <w:rFonts w:eastAsia="SimSun" w:cs="Times New Roman"/>
                <w:b/>
                <w:bCs/>
                <w:sz w:val="22"/>
                <w:lang w:eastAsia="zh-CN" w:bidi="ar"/>
              </w:rPr>
              <w:t> </w:t>
            </w:r>
          </w:p>
        </w:tc>
        <w:tc>
          <w:tcPr>
            <w:tcW w:w="878" w:type="dxa"/>
            <w:tcBorders>
              <w:top w:val="nil"/>
              <w:left w:val="nil"/>
              <w:bottom w:val="single" w:sz="2" w:space="0" w:color="auto"/>
              <w:right w:val="single" w:sz="4" w:space="0" w:color="auto"/>
            </w:tcBorders>
            <w:vAlign w:val="center"/>
          </w:tcPr>
          <w:p w14:paraId="41B97333" w14:textId="77777777" w:rsidR="001B69AD" w:rsidRPr="00E5608C" w:rsidRDefault="001B69AD" w:rsidP="001B69AD">
            <w:pPr>
              <w:jc w:val="center"/>
              <w:textAlignment w:val="center"/>
              <w:rPr>
                <w:rFonts w:cs="Times New Roman"/>
                <w:b/>
                <w:bCs/>
                <w:sz w:val="22"/>
              </w:rPr>
            </w:pPr>
            <w:r w:rsidRPr="00E5608C">
              <w:rPr>
                <w:rFonts w:eastAsia="SimSun" w:cs="Times New Roman"/>
                <w:b/>
                <w:bCs/>
                <w:sz w:val="22"/>
                <w:lang w:eastAsia="zh-CN" w:bidi="ar"/>
              </w:rPr>
              <w:t> </w:t>
            </w:r>
          </w:p>
        </w:tc>
        <w:tc>
          <w:tcPr>
            <w:tcW w:w="853" w:type="dxa"/>
            <w:tcBorders>
              <w:top w:val="single" w:sz="4" w:space="0" w:color="auto"/>
              <w:left w:val="single" w:sz="4" w:space="0" w:color="auto"/>
              <w:bottom w:val="single" w:sz="4" w:space="0" w:color="auto"/>
              <w:right w:val="single" w:sz="4" w:space="0" w:color="auto"/>
            </w:tcBorders>
          </w:tcPr>
          <w:p w14:paraId="51AB20A0" w14:textId="77777777" w:rsidR="001B69AD" w:rsidRPr="00E5608C" w:rsidRDefault="001B69AD" w:rsidP="001B69AD">
            <w:pPr>
              <w:jc w:val="center"/>
              <w:textAlignment w:val="center"/>
              <w:rPr>
                <w:rFonts w:eastAsia="SimSun" w:cs="Times New Roman"/>
                <w:b/>
                <w:bCs/>
                <w:sz w:val="22"/>
                <w:lang w:eastAsia="zh-CN" w:bidi="ar"/>
              </w:rPr>
            </w:pPr>
          </w:p>
        </w:tc>
        <w:tc>
          <w:tcPr>
            <w:tcW w:w="856" w:type="dxa"/>
            <w:tcBorders>
              <w:top w:val="single" w:sz="4" w:space="0" w:color="auto"/>
              <w:left w:val="single" w:sz="4" w:space="0" w:color="auto"/>
              <w:bottom w:val="single" w:sz="4" w:space="0" w:color="auto"/>
              <w:right w:val="single" w:sz="4" w:space="0" w:color="auto"/>
            </w:tcBorders>
          </w:tcPr>
          <w:p w14:paraId="154A214F" w14:textId="77777777" w:rsidR="001B69AD" w:rsidRPr="00E5608C" w:rsidRDefault="001B69AD" w:rsidP="001B69AD">
            <w:pPr>
              <w:jc w:val="center"/>
              <w:textAlignment w:val="center"/>
              <w:rPr>
                <w:rFonts w:eastAsia="SimSun" w:cs="Times New Roman"/>
                <w:b/>
                <w:bCs/>
                <w:sz w:val="22"/>
                <w:lang w:eastAsia="zh-CN" w:bidi="ar"/>
              </w:rPr>
            </w:pPr>
          </w:p>
        </w:tc>
        <w:tc>
          <w:tcPr>
            <w:tcW w:w="709" w:type="dxa"/>
            <w:tcBorders>
              <w:top w:val="single" w:sz="4" w:space="0" w:color="auto"/>
              <w:left w:val="single" w:sz="4" w:space="0" w:color="auto"/>
              <w:bottom w:val="single" w:sz="4" w:space="0" w:color="auto"/>
              <w:right w:val="single" w:sz="4" w:space="0" w:color="auto"/>
            </w:tcBorders>
            <w:vAlign w:val="center"/>
          </w:tcPr>
          <w:p w14:paraId="722739C3" w14:textId="4525F6F5" w:rsidR="001B69AD" w:rsidRPr="00E5608C" w:rsidRDefault="0093554A" w:rsidP="001B69AD">
            <w:pPr>
              <w:jc w:val="center"/>
              <w:textAlignment w:val="center"/>
              <w:rPr>
                <w:rFonts w:cs="Times New Roman"/>
                <w:b/>
                <w:bCs/>
                <w:sz w:val="22"/>
              </w:rPr>
            </w:pPr>
            <w:r w:rsidRPr="00E5608C">
              <w:rPr>
                <w:rFonts w:cs="Times New Roman"/>
                <w:b/>
                <w:bCs/>
                <w:sz w:val="22"/>
              </w:rPr>
              <w:fldChar w:fldCharType="begin"/>
            </w:r>
            <w:r w:rsidRPr="00E5608C">
              <w:rPr>
                <w:rFonts w:cs="Times New Roman"/>
                <w:b/>
                <w:bCs/>
                <w:sz w:val="22"/>
              </w:rPr>
              <w:instrText xml:space="preserve"> =SUM(ABOVE) </w:instrText>
            </w:r>
            <w:r w:rsidRPr="00E5608C">
              <w:rPr>
                <w:rFonts w:cs="Times New Roman"/>
                <w:b/>
                <w:bCs/>
                <w:sz w:val="22"/>
              </w:rPr>
              <w:fldChar w:fldCharType="separate"/>
            </w:r>
            <w:r w:rsidRPr="00E5608C">
              <w:rPr>
                <w:rFonts w:cs="Times New Roman"/>
                <w:b/>
                <w:bCs/>
                <w:noProof/>
                <w:sz w:val="22"/>
              </w:rPr>
              <w:t>100</w:t>
            </w:r>
            <w:r w:rsidRPr="00E5608C">
              <w:rPr>
                <w:rFonts w:cs="Times New Roman"/>
                <w:b/>
                <w:bCs/>
                <w:sz w:val="22"/>
              </w:rPr>
              <w:fldChar w:fldCharType="end"/>
            </w:r>
          </w:p>
        </w:tc>
        <w:tc>
          <w:tcPr>
            <w:tcW w:w="1417" w:type="dxa"/>
            <w:tcBorders>
              <w:top w:val="nil"/>
              <w:left w:val="single" w:sz="4" w:space="0" w:color="auto"/>
              <w:bottom w:val="single" w:sz="2" w:space="0" w:color="auto"/>
              <w:right w:val="single" w:sz="2" w:space="0" w:color="auto"/>
            </w:tcBorders>
            <w:vAlign w:val="center"/>
          </w:tcPr>
          <w:p w14:paraId="6F652EE8" w14:textId="77777777" w:rsidR="001B69AD" w:rsidRPr="00E5608C" w:rsidRDefault="001B69AD" w:rsidP="001B69AD">
            <w:pPr>
              <w:textAlignment w:val="center"/>
              <w:rPr>
                <w:rFonts w:cs="Times New Roman"/>
                <w:sz w:val="22"/>
              </w:rPr>
            </w:pPr>
            <w:r w:rsidRPr="00E5608C">
              <w:rPr>
                <w:rFonts w:eastAsia="SimSun" w:cs="Times New Roman"/>
                <w:sz w:val="22"/>
                <w:lang w:eastAsia="zh-CN" w:bidi="ar"/>
              </w:rPr>
              <w:t> </w:t>
            </w:r>
          </w:p>
        </w:tc>
      </w:tr>
      <w:tr w:rsidR="001B69AD" w:rsidRPr="00E5608C" w14:paraId="3B33357C" w14:textId="77777777" w:rsidTr="00B3765D">
        <w:trPr>
          <w:gridAfter w:val="1"/>
          <w:wAfter w:w="126" w:type="dxa"/>
          <w:trHeight w:val="300"/>
        </w:trPr>
        <w:tc>
          <w:tcPr>
            <w:tcW w:w="611" w:type="dxa"/>
            <w:tcBorders>
              <w:top w:val="nil"/>
              <w:left w:val="nil"/>
              <w:bottom w:val="nil"/>
              <w:right w:val="nil"/>
            </w:tcBorders>
            <w:vAlign w:val="center"/>
          </w:tcPr>
          <w:p w14:paraId="21A5F8DF" w14:textId="77777777" w:rsidR="001B69AD" w:rsidRPr="00E5608C" w:rsidRDefault="001B69AD" w:rsidP="001B69AD">
            <w:pPr>
              <w:jc w:val="center"/>
              <w:rPr>
                <w:rFonts w:cs="Times New Roman"/>
                <w:b/>
                <w:sz w:val="22"/>
              </w:rPr>
            </w:pPr>
          </w:p>
        </w:tc>
        <w:tc>
          <w:tcPr>
            <w:tcW w:w="1276" w:type="dxa"/>
            <w:gridSpan w:val="2"/>
            <w:tcBorders>
              <w:top w:val="nil"/>
              <w:left w:val="nil"/>
              <w:bottom w:val="nil"/>
              <w:right w:val="nil"/>
            </w:tcBorders>
            <w:vAlign w:val="center"/>
          </w:tcPr>
          <w:p w14:paraId="49D3F575" w14:textId="77777777" w:rsidR="001B69AD" w:rsidRPr="00E5608C" w:rsidRDefault="001B69AD" w:rsidP="001B69AD">
            <w:pPr>
              <w:rPr>
                <w:rFonts w:cs="Times New Roman"/>
                <w:sz w:val="22"/>
              </w:rPr>
            </w:pPr>
          </w:p>
        </w:tc>
        <w:tc>
          <w:tcPr>
            <w:tcW w:w="8505" w:type="dxa"/>
            <w:gridSpan w:val="2"/>
            <w:tcBorders>
              <w:top w:val="nil"/>
              <w:left w:val="nil"/>
              <w:bottom w:val="nil"/>
              <w:right w:val="nil"/>
            </w:tcBorders>
            <w:vAlign w:val="center"/>
          </w:tcPr>
          <w:p w14:paraId="2E8C20FC" w14:textId="77777777" w:rsidR="001B69AD" w:rsidRPr="00E5608C" w:rsidRDefault="001B69AD" w:rsidP="001B69AD">
            <w:pPr>
              <w:rPr>
                <w:rFonts w:cs="Times New Roman"/>
                <w:sz w:val="22"/>
              </w:rPr>
            </w:pPr>
          </w:p>
        </w:tc>
        <w:tc>
          <w:tcPr>
            <w:tcW w:w="878" w:type="dxa"/>
            <w:tcBorders>
              <w:top w:val="nil"/>
              <w:left w:val="nil"/>
              <w:bottom w:val="nil"/>
              <w:right w:val="nil"/>
            </w:tcBorders>
            <w:vAlign w:val="center"/>
          </w:tcPr>
          <w:p w14:paraId="33695476" w14:textId="77777777" w:rsidR="001B69AD" w:rsidRPr="00E5608C" w:rsidRDefault="001B69AD" w:rsidP="001B69AD">
            <w:pPr>
              <w:jc w:val="center"/>
              <w:rPr>
                <w:rFonts w:cs="Times New Roman"/>
                <w:sz w:val="22"/>
              </w:rPr>
            </w:pPr>
          </w:p>
        </w:tc>
        <w:tc>
          <w:tcPr>
            <w:tcW w:w="853" w:type="dxa"/>
            <w:tcBorders>
              <w:top w:val="single" w:sz="4" w:space="0" w:color="auto"/>
              <w:left w:val="nil"/>
              <w:bottom w:val="nil"/>
              <w:right w:val="nil"/>
            </w:tcBorders>
          </w:tcPr>
          <w:p w14:paraId="4605CF36" w14:textId="77777777" w:rsidR="001B69AD" w:rsidRPr="00E5608C" w:rsidRDefault="001B69AD" w:rsidP="001B69AD">
            <w:pPr>
              <w:jc w:val="center"/>
              <w:rPr>
                <w:rFonts w:cs="Times New Roman"/>
                <w:sz w:val="22"/>
              </w:rPr>
            </w:pPr>
          </w:p>
        </w:tc>
        <w:tc>
          <w:tcPr>
            <w:tcW w:w="856" w:type="dxa"/>
            <w:tcBorders>
              <w:top w:val="single" w:sz="4" w:space="0" w:color="auto"/>
              <w:left w:val="nil"/>
              <w:bottom w:val="nil"/>
              <w:right w:val="nil"/>
            </w:tcBorders>
          </w:tcPr>
          <w:p w14:paraId="26BA4A27" w14:textId="77777777" w:rsidR="001B69AD" w:rsidRPr="00E5608C" w:rsidRDefault="001B69AD" w:rsidP="001B69AD">
            <w:pPr>
              <w:jc w:val="center"/>
              <w:rPr>
                <w:rFonts w:cs="Times New Roman"/>
                <w:sz w:val="22"/>
              </w:rPr>
            </w:pPr>
          </w:p>
        </w:tc>
        <w:tc>
          <w:tcPr>
            <w:tcW w:w="709" w:type="dxa"/>
            <w:tcBorders>
              <w:top w:val="single" w:sz="4" w:space="0" w:color="auto"/>
              <w:left w:val="nil"/>
              <w:bottom w:val="nil"/>
              <w:right w:val="nil"/>
            </w:tcBorders>
            <w:vAlign w:val="center"/>
          </w:tcPr>
          <w:p w14:paraId="0F675E86" w14:textId="57EC7E68" w:rsidR="001B69AD" w:rsidRPr="00E5608C" w:rsidRDefault="001B69AD" w:rsidP="001B69AD">
            <w:pPr>
              <w:jc w:val="center"/>
              <w:rPr>
                <w:rFonts w:cs="Times New Roman"/>
                <w:sz w:val="22"/>
              </w:rPr>
            </w:pPr>
          </w:p>
        </w:tc>
        <w:tc>
          <w:tcPr>
            <w:tcW w:w="1417" w:type="dxa"/>
            <w:tcBorders>
              <w:top w:val="nil"/>
              <w:left w:val="nil"/>
              <w:bottom w:val="nil"/>
              <w:right w:val="nil"/>
            </w:tcBorders>
            <w:vAlign w:val="center"/>
          </w:tcPr>
          <w:p w14:paraId="6F564E57" w14:textId="77777777" w:rsidR="001B69AD" w:rsidRPr="00E5608C" w:rsidRDefault="001B69AD" w:rsidP="001B69AD">
            <w:pPr>
              <w:rPr>
                <w:rFonts w:cs="Times New Roman"/>
                <w:sz w:val="22"/>
              </w:rPr>
            </w:pPr>
          </w:p>
        </w:tc>
      </w:tr>
      <w:tr w:rsidR="001B69AD" w:rsidRPr="00E5608C" w14:paraId="73F195B7" w14:textId="77777777" w:rsidTr="00B3765D">
        <w:trPr>
          <w:trHeight w:val="300"/>
        </w:trPr>
        <w:tc>
          <w:tcPr>
            <w:tcW w:w="1186" w:type="dxa"/>
            <w:gridSpan w:val="2"/>
            <w:tcBorders>
              <w:top w:val="nil"/>
              <w:left w:val="nil"/>
              <w:bottom w:val="nil"/>
              <w:right w:val="nil"/>
            </w:tcBorders>
          </w:tcPr>
          <w:p w14:paraId="43106C1B" w14:textId="77777777" w:rsidR="001B69AD" w:rsidRPr="00E5608C" w:rsidRDefault="001B69AD" w:rsidP="001B69AD">
            <w:pPr>
              <w:textAlignment w:val="center"/>
              <w:rPr>
                <w:rStyle w:val="font61"/>
                <w:rFonts w:eastAsia="SimSun"/>
                <w:lang w:eastAsia="zh-CN" w:bidi="ar"/>
              </w:rPr>
            </w:pPr>
          </w:p>
        </w:tc>
        <w:tc>
          <w:tcPr>
            <w:tcW w:w="789" w:type="dxa"/>
            <w:gridSpan w:val="2"/>
            <w:tcBorders>
              <w:top w:val="nil"/>
              <w:left w:val="nil"/>
              <w:bottom w:val="nil"/>
              <w:right w:val="nil"/>
            </w:tcBorders>
          </w:tcPr>
          <w:p w14:paraId="5B9D5FC1" w14:textId="77777777" w:rsidR="001B69AD" w:rsidRPr="00E5608C" w:rsidRDefault="001B69AD" w:rsidP="001B69AD">
            <w:pPr>
              <w:textAlignment w:val="center"/>
              <w:rPr>
                <w:rStyle w:val="font61"/>
                <w:rFonts w:eastAsia="SimSun"/>
                <w:lang w:eastAsia="zh-CN" w:bidi="ar"/>
              </w:rPr>
            </w:pPr>
          </w:p>
        </w:tc>
        <w:tc>
          <w:tcPr>
            <w:tcW w:w="13256" w:type="dxa"/>
            <w:gridSpan w:val="7"/>
            <w:tcBorders>
              <w:top w:val="nil"/>
              <w:left w:val="nil"/>
              <w:bottom w:val="nil"/>
              <w:right w:val="nil"/>
            </w:tcBorders>
            <w:vAlign w:val="center"/>
          </w:tcPr>
          <w:p w14:paraId="3EE30AB5" w14:textId="5A9E81A8" w:rsidR="001B69AD" w:rsidRPr="00E5608C" w:rsidRDefault="001B69AD" w:rsidP="00A57DB2">
            <w:pPr>
              <w:textAlignment w:val="center"/>
              <w:rPr>
                <w:rFonts w:cs="Times New Roman"/>
                <w:sz w:val="22"/>
              </w:rPr>
            </w:pPr>
            <w:r w:rsidRPr="00E5608C">
              <w:rPr>
                <w:rStyle w:val="font61"/>
                <w:rFonts w:eastAsia="SimSun"/>
                <w:lang w:eastAsia="zh-CN" w:bidi="ar"/>
              </w:rPr>
              <w:t>Ghi chú:</w:t>
            </w:r>
            <w:r w:rsidRPr="00E5608C">
              <w:rPr>
                <w:rStyle w:val="font51"/>
                <w:rFonts w:eastAsia="SimSun"/>
                <w:lang w:eastAsia="zh-CN" w:bidi="ar"/>
              </w:rPr>
              <w:t xml:space="preserve"> Thôn được công nhận là "thôn đạt chuẩn nông thôn mới" khi đạt </w:t>
            </w:r>
            <w:r w:rsidR="00CE679B" w:rsidRPr="00E5608C">
              <w:rPr>
                <w:rStyle w:val="font51"/>
                <w:rFonts w:eastAsia="SimSun"/>
                <w:lang w:eastAsia="zh-CN" w:bidi="ar"/>
              </w:rPr>
              <w:t>10/10</w:t>
            </w:r>
            <w:r w:rsidRPr="00E5608C">
              <w:rPr>
                <w:rStyle w:val="font51"/>
                <w:rFonts w:eastAsia="SimSun"/>
                <w:lang w:eastAsia="zh-CN" w:bidi="ar"/>
              </w:rPr>
              <w:t xml:space="preserve"> tiêu chí (3</w:t>
            </w:r>
            <w:r w:rsidR="00A57DB2" w:rsidRPr="00E5608C">
              <w:rPr>
                <w:rStyle w:val="font51"/>
                <w:rFonts w:eastAsia="SimSun"/>
                <w:lang w:eastAsia="zh-CN" w:bidi="ar"/>
              </w:rPr>
              <w:t>5</w:t>
            </w:r>
            <w:r w:rsidRPr="00E5608C">
              <w:rPr>
                <w:rStyle w:val="font51"/>
                <w:rFonts w:eastAsia="SimSun"/>
                <w:lang w:eastAsia="zh-CN" w:bidi="ar"/>
              </w:rPr>
              <w:t>/3</w:t>
            </w:r>
            <w:r w:rsidR="00A57DB2" w:rsidRPr="00E5608C">
              <w:rPr>
                <w:rStyle w:val="font51"/>
                <w:rFonts w:eastAsia="SimSun"/>
                <w:lang w:eastAsia="zh-CN" w:bidi="ar"/>
              </w:rPr>
              <w:t>5</w:t>
            </w:r>
            <w:r w:rsidRPr="00E5608C">
              <w:rPr>
                <w:rStyle w:val="font51"/>
                <w:rFonts w:eastAsia="SimSun"/>
                <w:lang w:eastAsia="zh-CN" w:bidi="ar"/>
              </w:rPr>
              <w:t xml:space="preserve"> chỉ tiêu), đạt từ 95 điểm trở lên</w:t>
            </w:r>
          </w:p>
        </w:tc>
      </w:tr>
    </w:tbl>
    <w:p w14:paraId="5620F303" w14:textId="77777777" w:rsidR="00D01365" w:rsidRPr="00E5608C" w:rsidRDefault="00D01365">
      <w:pPr>
        <w:jc w:val="both"/>
        <w:rPr>
          <w:b/>
        </w:rPr>
      </w:pPr>
    </w:p>
    <w:sectPr w:rsidR="00D01365" w:rsidRPr="00E5608C" w:rsidSect="004E0935">
      <w:headerReference w:type="default" r:id="rId7"/>
      <w:pgSz w:w="16840" w:h="11907" w:orient="landscape"/>
      <w:pgMar w:top="1021" w:right="567" w:bottom="68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E849" w14:textId="77777777" w:rsidR="004B1DCE" w:rsidRDefault="004B1DCE">
      <w:r>
        <w:separator/>
      </w:r>
    </w:p>
  </w:endnote>
  <w:endnote w:type="continuationSeparator" w:id="0">
    <w:p w14:paraId="21719A6C" w14:textId="77777777" w:rsidR="004B1DCE" w:rsidRDefault="004B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BFBF" w14:textId="77777777" w:rsidR="004B1DCE" w:rsidRDefault="004B1DCE">
      <w:r>
        <w:separator/>
      </w:r>
    </w:p>
  </w:footnote>
  <w:footnote w:type="continuationSeparator" w:id="0">
    <w:p w14:paraId="623D0C2C" w14:textId="77777777" w:rsidR="004B1DCE" w:rsidRDefault="004B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143294"/>
      <w:docPartObj>
        <w:docPartGallery w:val="AutoText"/>
      </w:docPartObj>
    </w:sdtPr>
    <w:sdtContent>
      <w:p w14:paraId="59660445" w14:textId="2DBB7CE1" w:rsidR="00D01365" w:rsidRDefault="00C94BAA">
        <w:pPr>
          <w:pStyle w:val="Header"/>
          <w:jc w:val="center"/>
        </w:pPr>
        <w:r>
          <w:fldChar w:fldCharType="begin"/>
        </w:r>
        <w:r>
          <w:instrText xml:space="preserve"> PAGE   \* MERGEFORMAT </w:instrText>
        </w:r>
        <w:r>
          <w:fldChar w:fldCharType="separate"/>
        </w:r>
        <w:r w:rsidR="002C4135">
          <w:rPr>
            <w:noProof/>
          </w:rPr>
          <w:t>4</w:t>
        </w:r>
        <w:r>
          <w:fldChar w:fldCharType="end"/>
        </w:r>
      </w:p>
    </w:sdtContent>
  </w:sdt>
  <w:p w14:paraId="39BEAF9F" w14:textId="77777777" w:rsidR="00D01365" w:rsidRDefault="00D01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3C"/>
    <w:rsid w:val="00005C07"/>
    <w:rsid w:val="00011899"/>
    <w:rsid w:val="000262AC"/>
    <w:rsid w:val="00032118"/>
    <w:rsid w:val="000428D7"/>
    <w:rsid w:val="00044953"/>
    <w:rsid w:val="0005120B"/>
    <w:rsid w:val="000522B6"/>
    <w:rsid w:val="00052EDA"/>
    <w:rsid w:val="00052F7C"/>
    <w:rsid w:val="00064B97"/>
    <w:rsid w:val="000825E9"/>
    <w:rsid w:val="000905BB"/>
    <w:rsid w:val="000A0C1B"/>
    <w:rsid w:val="000C0A3E"/>
    <w:rsid w:val="000C2FB4"/>
    <w:rsid w:val="000C39A1"/>
    <w:rsid w:val="000E6F85"/>
    <w:rsid w:val="000F2B4C"/>
    <w:rsid w:val="00100003"/>
    <w:rsid w:val="00107242"/>
    <w:rsid w:val="0010751F"/>
    <w:rsid w:val="00126480"/>
    <w:rsid w:val="00132769"/>
    <w:rsid w:val="001330D3"/>
    <w:rsid w:val="001630DC"/>
    <w:rsid w:val="001655DD"/>
    <w:rsid w:val="001940E4"/>
    <w:rsid w:val="00194A9E"/>
    <w:rsid w:val="00196E96"/>
    <w:rsid w:val="001A0D00"/>
    <w:rsid w:val="001B5608"/>
    <w:rsid w:val="001B69AD"/>
    <w:rsid w:val="001B6E25"/>
    <w:rsid w:val="001C6AE0"/>
    <w:rsid w:val="001D0C16"/>
    <w:rsid w:val="001D2540"/>
    <w:rsid w:val="001D544E"/>
    <w:rsid w:val="001E650B"/>
    <w:rsid w:val="0020192E"/>
    <w:rsid w:val="00206318"/>
    <w:rsid w:val="00210E49"/>
    <w:rsid w:val="00215DB4"/>
    <w:rsid w:val="00220DE8"/>
    <w:rsid w:val="00227AF6"/>
    <w:rsid w:val="002369D6"/>
    <w:rsid w:val="00243027"/>
    <w:rsid w:val="002603D8"/>
    <w:rsid w:val="00262F89"/>
    <w:rsid w:val="00263401"/>
    <w:rsid w:val="00263713"/>
    <w:rsid w:val="0027153F"/>
    <w:rsid w:val="002908F3"/>
    <w:rsid w:val="00295349"/>
    <w:rsid w:val="002B7187"/>
    <w:rsid w:val="002C4135"/>
    <w:rsid w:val="002D212C"/>
    <w:rsid w:val="002D5B57"/>
    <w:rsid w:val="002D6E23"/>
    <w:rsid w:val="002E2691"/>
    <w:rsid w:val="002E3DBA"/>
    <w:rsid w:val="002F3FA8"/>
    <w:rsid w:val="0031563C"/>
    <w:rsid w:val="00330508"/>
    <w:rsid w:val="00335CCA"/>
    <w:rsid w:val="00341CDF"/>
    <w:rsid w:val="00347931"/>
    <w:rsid w:val="00347A7F"/>
    <w:rsid w:val="00350613"/>
    <w:rsid w:val="00353181"/>
    <w:rsid w:val="00353B30"/>
    <w:rsid w:val="003626FA"/>
    <w:rsid w:val="00366B10"/>
    <w:rsid w:val="00373A72"/>
    <w:rsid w:val="0038177F"/>
    <w:rsid w:val="003A0E4C"/>
    <w:rsid w:val="003A6CB0"/>
    <w:rsid w:val="003B2FC1"/>
    <w:rsid w:val="003C2B4C"/>
    <w:rsid w:val="003C41FB"/>
    <w:rsid w:val="003D4946"/>
    <w:rsid w:val="003D56BE"/>
    <w:rsid w:val="003D58DF"/>
    <w:rsid w:val="003E370B"/>
    <w:rsid w:val="003E4F5B"/>
    <w:rsid w:val="003E72E1"/>
    <w:rsid w:val="00402297"/>
    <w:rsid w:val="004141A3"/>
    <w:rsid w:val="00422F79"/>
    <w:rsid w:val="00434AB3"/>
    <w:rsid w:val="00436DA5"/>
    <w:rsid w:val="00441F6C"/>
    <w:rsid w:val="0044217F"/>
    <w:rsid w:val="004426CB"/>
    <w:rsid w:val="00446954"/>
    <w:rsid w:val="00462E50"/>
    <w:rsid w:val="004720B8"/>
    <w:rsid w:val="00474715"/>
    <w:rsid w:val="00475994"/>
    <w:rsid w:val="004818A3"/>
    <w:rsid w:val="004840D2"/>
    <w:rsid w:val="004949C0"/>
    <w:rsid w:val="00495941"/>
    <w:rsid w:val="004B1DCE"/>
    <w:rsid w:val="004C7CA1"/>
    <w:rsid w:val="004E0935"/>
    <w:rsid w:val="004E4266"/>
    <w:rsid w:val="004F4B19"/>
    <w:rsid w:val="00501365"/>
    <w:rsid w:val="00504688"/>
    <w:rsid w:val="00517BFA"/>
    <w:rsid w:val="005213B6"/>
    <w:rsid w:val="00522A01"/>
    <w:rsid w:val="00523DF2"/>
    <w:rsid w:val="00524883"/>
    <w:rsid w:val="00541B62"/>
    <w:rsid w:val="00555DC0"/>
    <w:rsid w:val="00562B78"/>
    <w:rsid w:val="00573393"/>
    <w:rsid w:val="00582AD3"/>
    <w:rsid w:val="00585E09"/>
    <w:rsid w:val="00585FC7"/>
    <w:rsid w:val="005C1BB7"/>
    <w:rsid w:val="005C32E7"/>
    <w:rsid w:val="005D0678"/>
    <w:rsid w:val="005D1A39"/>
    <w:rsid w:val="005D3643"/>
    <w:rsid w:val="005D57C4"/>
    <w:rsid w:val="005E549D"/>
    <w:rsid w:val="005E5770"/>
    <w:rsid w:val="0062084B"/>
    <w:rsid w:val="006214F7"/>
    <w:rsid w:val="00622FFD"/>
    <w:rsid w:val="00630F67"/>
    <w:rsid w:val="00640D2A"/>
    <w:rsid w:val="00643BD6"/>
    <w:rsid w:val="00652935"/>
    <w:rsid w:val="00666ACB"/>
    <w:rsid w:val="00676264"/>
    <w:rsid w:val="00696751"/>
    <w:rsid w:val="006A089A"/>
    <w:rsid w:val="006A211D"/>
    <w:rsid w:val="006A4249"/>
    <w:rsid w:val="006A4C70"/>
    <w:rsid w:val="006B122D"/>
    <w:rsid w:val="006B6193"/>
    <w:rsid w:val="006C24FC"/>
    <w:rsid w:val="006C49A4"/>
    <w:rsid w:val="006C6237"/>
    <w:rsid w:val="006D71BD"/>
    <w:rsid w:val="006E58FA"/>
    <w:rsid w:val="006F187C"/>
    <w:rsid w:val="007002C4"/>
    <w:rsid w:val="00700B0E"/>
    <w:rsid w:val="00704B1F"/>
    <w:rsid w:val="00711521"/>
    <w:rsid w:val="00714329"/>
    <w:rsid w:val="007327EF"/>
    <w:rsid w:val="0075716A"/>
    <w:rsid w:val="00761C9B"/>
    <w:rsid w:val="0077770C"/>
    <w:rsid w:val="00785A4C"/>
    <w:rsid w:val="007A5607"/>
    <w:rsid w:val="007A6E18"/>
    <w:rsid w:val="007B3257"/>
    <w:rsid w:val="007B47A8"/>
    <w:rsid w:val="007B706A"/>
    <w:rsid w:val="007D2743"/>
    <w:rsid w:val="007D69E9"/>
    <w:rsid w:val="007D79A1"/>
    <w:rsid w:val="007E3E9E"/>
    <w:rsid w:val="007E7850"/>
    <w:rsid w:val="007F63CA"/>
    <w:rsid w:val="008011A9"/>
    <w:rsid w:val="00810205"/>
    <w:rsid w:val="0081093C"/>
    <w:rsid w:val="008178DA"/>
    <w:rsid w:val="00831416"/>
    <w:rsid w:val="00835ED3"/>
    <w:rsid w:val="00836683"/>
    <w:rsid w:val="0083702F"/>
    <w:rsid w:val="00846F5A"/>
    <w:rsid w:val="00854980"/>
    <w:rsid w:val="00857EF6"/>
    <w:rsid w:val="008672C0"/>
    <w:rsid w:val="0086757B"/>
    <w:rsid w:val="00872C0E"/>
    <w:rsid w:val="00880FCF"/>
    <w:rsid w:val="0088437A"/>
    <w:rsid w:val="00885914"/>
    <w:rsid w:val="00885A89"/>
    <w:rsid w:val="0089377D"/>
    <w:rsid w:val="008A30FF"/>
    <w:rsid w:val="008C1149"/>
    <w:rsid w:val="008C719A"/>
    <w:rsid w:val="008F1858"/>
    <w:rsid w:val="008F53EC"/>
    <w:rsid w:val="009067BB"/>
    <w:rsid w:val="00921117"/>
    <w:rsid w:val="00930B06"/>
    <w:rsid w:val="0093554A"/>
    <w:rsid w:val="00941F40"/>
    <w:rsid w:val="00947330"/>
    <w:rsid w:val="00964995"/>
    <w:rsid w:val="0097076B"/>
    <w:rsid w:val="00975B5C"/>
    <w:rsid w:val="00991162"/>
    <w:rsid w:val="00991F33"/>
    <w:rsid w:val="009C26CA"/>
    <w:rsid w:val="009C3AB9"/>
    <w:rsid w:val="009C4DB6"/>
    <w:rsid w:val="009C6B6A"/>
    <w:rsid w:val="009C6CC3"/>
    <w:rsid w:val="009D0103"/>
    <w:rsid w:val="009F2DEE"/>
    <w:rsid w:val="00A14785"/>
    <w:rsid w:val="00A17BAC"/>
    <w:rsid w:val="00A22519"/>
    <w:rsid w:val="00A2576A"/>
    <w:rsid w:val="00A26D2E"/>
    <w:rsid w:val="00A408AF"/>
    <w:rsid w:val="00A42BF4"/>
    <w:rsid w:val="00A443F9"/>
    <w:rsid w:val="00A44862"/>
    <w:rsid w:val="00A57DB2"/>
    <w:rsid w:val="00A64F27"/>
    <w:rsid w:val="00A7176C"/>
    <w:rsid w:val="00A726D9"/>
    <w:rsid w:val="00A74D40"/>
    <w:rsid w:val="00A8200C"/>
    <w:rsid w:val="00A8352E"/>
    <w:rsid w:val="00A845E4"/>
    <w:rsid w:val="00A84BCB"/>
    <w:rsid w:val="00A92183"/>
    <w:rsid w:val="00A925E6"/>
    <w:rsid w:val="00AA27F5"/>
    <w:rsid w:val="00AB105E"/>
    <w:rsid w:val="00AB233C"/>
    <w:rsid w:val="00B004FB"/>
    <w:rsid w:val="00B11C49"/>
    <w:rsid w:val="00B21A6B"/>
    <w:rsid w:val="00B22B85"/>
    <w:rsid w:val="00B2493C"/>
    <w:rsid w:val="00B30A75"/>
    <w:rsid w:val="00B324BD"/>
    <w:rsid w:val="00B35A39"/>
    <w:rsid w:val="00B3765D"/>
    <w:rsid w:val="00B43C04"/>
    <w:rsid w:val="00B44313"/>
    <w:rsid w:val="00B52C0D"/>
    <w:rsid w:val="00B54B42"/>
    <w:rsid w:val="00B54CE4"/>
    <w:rsid w:val="00B556DA"/>
    <w:rsid w:val="00B561BE"/>
    <w:rsid w:val="00B60990"/>
    <w:rsid w:val="00B67FEF"/>
    <w:rsid w:val="00B7536C"/>
    <w:rsid w:val="00B80AD0"/>
    <w:rsid w:val="00B8462E"/>
    <w:rsid w:val="00B91A8B"/>
    <w:rsid w:val="00B937B4"/>
    <w:rsid w:val="00BA1753"/>
    <w:rsid w:val="00BB4DC8"/>
    <w:rsid w:val="00BC5B8C"/>
    <w:rsid w:val="00BD17F5"/>
    <w:rsid w:val="00BD67EF"/>
    <w:rsid w:val="00BD6FC8"/>
    <w:rsid w:val="00BE16AE"/>
    <w:rsid w:val="00BE6D88"/>
    <w:rsid w:val="00BF4C4A"/>
    <w:rsid w:val="00BF7BB8"/>
    <w:rsid w:val="00C06912"/>
    <w:rsid w:val="00C1052B"/>
    <w:rsid w:val="00C1545E"/>
    <w:rsid w:val="00C22357"/>
    <w:rsid w:val="00C532CF"/>
    <w:rsid w:val="00C616B4"/>
    <w:rsid w:val="00C72F16"/>
    <w:rsid w:val="00C80974"/>
    <w:rsid w:val="00C832D1"/>
    <w:rsid w:val="00C87C89"/>
    <w:rsid w:val="00C935D0"/>
    <w:rsid w:val="00C94BAA"/>
    <w:rsid w:val="00CA3AB4"/>
    <w:rsid w:val="00CB30C4"/>
    <w:rsid w:val="00CB37A6"/>
    <w:rsid w:val="00CC453A"/>
    <w:rsid w:val="00CE225C"/>
    <w:rsid w:val="00CE64D0"/>
    <w:rsid w:val="00CE679B"/>
    <w:rsid w:val="00CE7F40"/>
    <w:rsid w:val="00CF2BCC"/>
    <w:rsid w:val="00D01365"/>
    <w:rsid w:val="00D018D7"/>
    <w:rsid w:val="00D03277"/>
    <w:rsid w:val="00D10743"/>
    <w:rsid w:val="00D14178"/>
    <w:rsid w:val="00D26887"/>
    <w:rsid w:val="00D33DE6"/>
    <w:rsid w:val="00D45F1D"/>
    <w:rsid w:val="00D505B2"/>
    <w:rsid w:val="00D52B3A"/>
    <w:rsid w:val="00D671D8"/>
    <w:rsid w:val="00D7255F"/>
    <w:rsid w:val="00D76736"/>
    <w:rsid w:val="00D77C7A"/>
    <w:rsid w:val="00D80B92"/>
    <w:rsid w:val="00D82410"/>
    <w:rsid w:val="00D86014"/>
    <w:rsid w:val="00D92652"/>
    <w:rsid w:val="00D94E9E"/>
    <w:rsid w:val="00DA1956"/>
    <w:rsid w:val="00DA316E"/>
    <w:rsid w:val="00DB30A8"/>
    <w:rsid w:val="00DC0516"/>
    <w:rsid w:val="00DC63CE"/>
    <w:rsid w:val="00DD51FA"/>
    <w:rsid w:val="00DD74F5"/>
    <w:rsid w:val="00DE7A07"/>
    <w:rsid w:val="00DF3F7A"/>
    <w:rsid w:val="00DF6AEC"/>
    <w:rsid w:val="00E220EB"/>
    <w:rsid w:val="00E34A7B"/>
    <w:rsid w:val="00E5608C"/>
    <w:rsid w:val="00E5742F"/>
    <w:rsid w:val="00E67B93"/>
    <w:rsid w:val="00E73DBF"/>
    <w:rsid w:val="00E76B95"/>
    <w:rsid w:val="00E87BDF"/>
    <w:rsid w:val="00E9211E"/>
    <w:rsid w:val="00E96DF7"/>
    <w:rsid w:val="00EB527B"/>
    <w:rsid w:val="00EF0CBA"/>
    <w:rsid w:val="00EF5E6E"/>
    <w:rsid w:val="00EF6F80"/>
    <w:rsid w:val="00F017AA"/>
    <w:rsid w:val="00F12053"/>
    <w:rsid w:val="00F2746C"/>
    <w:rsid w:val="00F47AD3"/>
    <w:rsid w:val="00F568FD"/>
    <w:rsid w:val="00F61753"/>
    <w:rsid w:val="00F63E84"/>
    <w:rsid w:val="00F7089B"/>
    <w:rsid w:val="00F71954"/>
    <w:rsid w:val="00F72DEB"/>
    <w:rsid w:val="00F83030"/>
    <w:rsid w:val="00F85881"/>
    <w:rsid w:val="00F96B6B"/>
    <w:rsid w:val="00FA31E3"/>
    <w:rsid w:val="00FB2E24"/>
    <w:rsid w:val="00FC44B0"/>
    <w:rsid w:val="00FD49A1"/>
    <w:rsid w:val="00FE1A69"/>
    <w:rsid w:val="00FE3B0F"/>
    <w:rsid w:val="0E7E38D5"/>
    <w:rsid w:val="1E29560A"/>
    <w:rsid w:val="394E59F0"/>
    <w:rsid w:val="489C032E"/>
    <w:rsid w:val="4FF91545"/>
    <w:rsid w:val="52A05671"/>
    <w:rsid w:val="58FB7589"/>
    <w:rsid w:val="5CA7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6D5E"/>
  <w15:docId w15:val="{226398FB-2914-4024-BBBB-B6987D75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7A"/>
    <w:rPr>
      <w:rFonts w:eastAsiaTheme="minorHAnsi" w:cstheme="minorBidi"/>
      <w:sz w:val="28"/>
      <w:szCs w:val="22"/>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rFonts w:eastAsia="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character" w:customStyle="1" w:styleId="fontstyle01">
    <w:name w:val="fontstyle01"/>
    <w:basedOn w:val="DefaultParagraphFont"/>
    <w:rPr>
      <w:rFonts w:ascii="TimesNewRomanPSMT" w:hAnsi="TimesNewRomanPSMT" w:hint="default"/>
      <w:color w:val="000000"/>
      <w:sz w:val="28"/>
      <w:szCs w:val="2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widowControl w:val="0"/>
      <w:autoSpaceDE w:val="0"/>
      <w:autoSpaceDN w:val="0"/>
      <w:ind w:left="108"/>
    </w:pPr>
    <w:rPr>
      <w:rFonts w:eastAsia="Times New Roman" w:cs="Times New Roman"/>
      <w:sz w:val="22"/>
      <w:lang w:val="vi"/>
    </w:rPr>
  </w:style>
  <w:style w:type="character" w:customStyle="1" w:styleId="NormalWebChar">
    <w:name w:val="Normal (Web) Char"/>
    <w:link w:val="NormalWeb"/>
    <w:uiPriority w:val="99"/>
    <w:rPr>
      <w:rFonts w:eastAsia="Times New Roman" w:cs="Times New Roman"/>
      <w:sz w:val="24"/>
      <w:szCs w:val="24"/>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szCs w:val="24"/>
    </w:rPr>
  </w:style>
  <w:style w:type="character" w:customStyle="1" w:styleId="font61">
    <w:name w:val="font61"/>
    <w:rPr>
      <w:rFonts w:ascii="Times New Roman" w:hAnsi="Times New Roman" w:cs="Times New Roman" w:hint="default"/>
      <w:b/>
      <w:bCs/>
      <w:color w:val="auto"/>
      <w:sz w:val="22"/>
      <w:szCs w:val="22"/>
      <w:u w:val="none"/>
    </w:rPr>
  </w:style>
  <w:style w:type="character" w:customStyle="1" w:styleId="font51">
    <w:name w:val="font51"/>
    <w:rPr>
      <w:rFonts w:ascii="Times New Roman" w:hAnsi="Times New Roman" w:cs="Times New Roman" w:hint="default"/>
      <w:color w:val="auto"/>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3D1B2-0CC4-4C85-8847-485C60AF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18</cp:revision>
  <dcterms:created xsi:type="dcterms:W3CDTF">2026-06-11T09:10:00Z</dcterms:created>
  <dcterms:modified xsi:type="dcterms:W3CDTF">2026-06-26T01:58:00Z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eyJoZGlkIjoiYjQwNmU4ZmFmZmFjZGMyZDk2MzNkZmJjMGZmYWMwZTUifQ==</vt:lpwstr>
  </property>
  <property fmtid="{D5CDD505-2E9C-101B-9397-08002B2CF9AE}" pid="3" name="KSOProductBuildVer">
    <vt:lpwstr>1033-12.1.0.26880</vt:lpwstr>
  </property>
  <property fmtid="{D5CDD505-2E9C-101B-9397-08002B2CF9AE}" pid="4" name="ICV">
    <vt:lpwstr>3F54433B3BAD4AEA89AF447D4114102E_12</vt:lpwstr>
  </property>
</Properties>
</file>